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22" w:rsidRPr="00406B86" w:rsidRDefault="00E8573D" w:rsidP="00E857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B86">
        <w:rPr>
          <w:rFonts w:ascii="Times New Roman" w:hAnsi="Times New Roman" w:cs="Times New Roman"/>
          <w:b/>
          <w:bCs/>
          <w:sz w:val="28"/>
          <w:szCs w:val="28"/>
        </w:rPr>
        <w:t>Практикум: «</w:t>
      </w:r>
      <w:r w:rsidR="00716F2F" w:rsidRPr="00716F2F">
        <w:rPr>
          <w:rFonts w:ascii="Times New Roman" w:hAnsi="Times New Roman" w:cs="Times New Roman"/>
          <w:b/>
          <w:bCs/>
          <w:sz w:val="28"/>
          <w:szCs w:val="28"/>
        </w:rPr>
        <w:t>Механизмы внедрения дуальной модели обучения в ПОО</w:t>
      </w:r>
      <w:r w:rsidRPr="00406B8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06B86" w:rsidRPr="00406B86" w:rsidRDefault="008F5FE7" w:rsidP="00406B86">
      <w:pPr>
        <w:pStyle w:val="a3"/>
        <w:shd w:val="clear" w:color="auto" w:fill="FFFFFF"/>
        <w:spacing w:before="0" w:beforeAutospacing="0" w:after="0" w:afterAutospacing="0" w:line="422" w:lineRule="atLeast"/>
        <w:ind w:left="284"/>
        <w:textAlignment w:val="baseline"/>
        <w:rPr>
          <w:b/>
          <w:bCs/>
          <w:sz w:val="28"/>
          <w:szCs w:val="28"/>
        </w:rPr>
      </w:pPr>
      <w:r w:rsidRPr="00406B86">
        <w:rPr>
          <w:b/>
          <w:bCs/>
          <w:sz w:val="28"/>
          <w:szCs w:val="28"/>
        </w:rPr>
        <w:t>План проведения</w:t>
      </w:r>
      <w:r w:rsidR="00D92847" w:rsidRPr="00406B86">
        <w:rPr>
          <w:b/>
          <w:bCs/>
          <w:sz w:val="28"/>
          <w:szCs w:val="28"/>
        </w:rPr>
        <w:t xml:space="preserve"> практикума:</w:t>
      </w:r>
    </w:p>
    <w:p w:rsidR="00E5297A" w:rsidRDefault="00E5297A" w:rsidP="00A37693">
      <w:pPr>
        <w:pStyle w:val="a3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846B4" w:rsidRDefault="00406B86" w:rsidP="000846B4">
      <w:pPr>
        <w:pStyle w:val="a3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06B86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Цель практического занятия:</w:t>
      </w:r>
      <w:r w:rsidRPr="00406B86">
        <w:rPr>
          <w:rStyle w:val="apple-converted-space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0846B4" w:rsidRPr="000846B4">
        <w:rPr>
          <w:color w:val="000000"/>
          <w:sz w:val="28"/>
          <w:szCs w:val="28"/>
          <w:shd w:val="clear" w:color="auto" w:fill="FFFFFF"/>
        </w:rPr>
        <w:t>обсуждение актуальных проблем по внедрению</w:t>
      </w:r>
      <w:r w:rsidR="00C13E83">
        <w:rPr>
          <w:color w:val="000000"/>
          <w:sz w:val="28"/>
          <w:szCs w:val="28"/>
          <w:shd w:val="clear" w:color="auto" w:fill="FFFFFF"/>
        </w:rPr>
        <w:t xml:space="preserve"> элементов дуального обучения в процесс </w:t>
      </w:r>
      <w:r w:rsidR="000846B4" w:rsidRPr="000846B4">
        <w:rPr>
          <w:color w:val="000000"/>
          <w:sz w:val="28"/>
          <w:szCs w:val="28"/>
          <w:shd w:val="clear" w:color="auto" w:fill="FFFFFF"/>
        </w:rPr>
        <w:t>подготовк</w:t>
      </w:r>
      <w:r w:rsidR="00F220CD">
        <w:rPr>
          <w:color w:val="000000"/>
          <w:sz w:val="28"/>
          <w:szCs w:val="28"/>
          <w:shd w:val="clear" w:color="auto" w:fill="FFFFFF"/>
        </w:rPr>
        <w:t>и</w:t>
      </w:r>
      <w:r w:rsidR="000846B4" w:rsidRPr="000846B4">
        <w:rPr>
          <w:color w:val="000000"/>
          <w:sz w:val="28"/>
          <w:szCs w:val="28"/>
          <w:shd w:val="clear" w:color="auto" w:fill="FFFFFF"/>
        </w:rPr>
        <w:t xml:space="preserve"> высококвалифицированных, конкурентоспособных специалистов </w:t>
      </w:r>
    </w:p>
    <w:p w:rsidR="00716F2F" w:rsidRPr="000846B4" w:rsidRDefault="00716F2F" w:rsidP="000846B4">
      <w:pPr>
        <w:pStyle w:val="a3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06B86" w:rsidRPr="00406B86" w:rsidRDefault="00406B86" w:rsidP="000846B4">
      <w:pPr>
        <w:pStyle w:val="a3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</w:rPr>
      </w:pPr>
      <w:r w:rsidRPr="00406B8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I. </w:t>
      </w:r>
      <w:r w:rsidRPr="00406B86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406B86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Вступительная часть</w:t>
      </w:r>
      <w:r w:rsidR="009F589F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(2 </w:t>
      </w:r>
      <w:r w:rsidR="00EC2530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мин)</w:t>
      </w:r>
    </w:p>
    <w:p w:rsidR="00D92847" w:rsidRPr="00406B86" w:rsidRDefault="00D92847" w:rsidP="009F589F">
      <w:pPr>
        <w:pStyle w:val="a4"/>
        <w:ind w:left="644"/>
        <w:rPr>
          <w:rFonts w:ascii="Times New Roman" w:hAnsi="Times New Roman" w:cs="Times New Roman"/>
          <w:bCs/>
          <w:sz w:val="28"/>
          <w:szCs w:val="28"/>
        </w:rPr>
      </w:pPr>
      <w:r w:rsidRPr="00406B86">
        <w:rPr>
          <w:rFonts w:ascii="Times New Roman" w:hAnsi="Times New Roman" w:cs="Times New Roman"/>
          <w:bCs/>
          <w:sz w:val="28"/>
          <w:szCs w:val="28"/>
        </w:rPr>
        <w:t>Приветствие</w:t>
      </w:r>
    </w:p>
    <w:p w:rsidR="000846B4" w:rsidRPr="00406B86" w:rsidRDefault="000846B4" w:rsidP="000846B4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06B86" w:rsidRPr="00406B86" w:rsidRDefault="00406B86" w:rsidP="00DF17AB">
      <w:pPr>
        <w:pStyle w:val="a3"/>
        <w:shd w:val="clear" w:color="auto" w:fill="FFFFFF"/>
        <w:spacing w:before="0" w:beforeAutospacing="0" w:after="0" w:afterAutospacing="0" w:line="422" w:lineRule="atLeast"/>
        <w:ind w:left="284"/>
        <w:textAlignment w:val="baseline"/>
        <w:rPr>
          <w:color w:val="000000"/>
          <w:sz w:val="28"/>
          <w:szCs w:val="28"/>
        </w:rPr>
      </w:pPr>
      <w:r w:rsidRPr="00406B86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II. Основная часть</w:t>
      </w:r>
      <w:r w:rsidR="00EC2530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C13E83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(</w:t>
      </w:r>
      <w:r w:rsidR="00F73F83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1 час 2</w:t>
      </w:r>
      <w:r w:rsidR="00716F2F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5</w:t>
      </w:r>
      <w:r w:rsidR="00F73F83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мин)</w:t>
      </w:r>
    </w:p>
    <w:p w:rsidR="00406B86" w:rsidRPr="00406B86" w:rsidRDefault="00406B86" w:rsidP="00406B86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9F589F" w:rsidRPr="009F589F" w:rsidRDefault="00406B86" w:rsidP="009F589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89F">
        <w:rPr>
          <w:rFonts w:ascii="Times New Roman" w:hAnsi="Times New Roman" w:cs="Times New Roman"/>
          <w:bCs/>
          <w:sz w:val="28"/>
          <w:szCs w:val="28"/>
        </w:rPr>
        <w:t>«</w:t>
      </w:r>
      <w:r w:rsidR="00716F2F" w:rsidRPr="009F589F">
        <w:rPr>
          <w:rFonts w:ascii="Times New Roman" w:hAnsi="Times New Roman" w:cs="Times New Roman"/>
          <w:bCs/>
          <w:sz w:val="28"/>
          <w:szCs w:val="28"/>
        </w:rPr>
        <w:t>Механизмы внедрения дуальной модели обучения в ПОО</w:t>
      </w:r>
      <w:r w:rsidRPr="009F589F">
        <w:rPr>
          <w:rFonts w:ascii="Times New Roman" w:hAnsi="Times New Roman" w:cs="Times New Roman"/>
          <w:bCs/>
          <w:sz w:val="28"/>
          <w:szCs w:val="28"/>
        </w:rPr>
        <w:t>»</w:t>
      </w:r>
      <w:r w:rsidR="00F73F83" w:rsidRPr="009F589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F589F">
        <w:rPr>
          <w:rFonts w:ascii="Times New Roman" w:hAnsi="Times New Roman" w:cs="Times New Roman"/>
          <w:bCs/>
          <w:sz w:val="28"/>
          <w:szCs w:val="28"/>
        </w:rPr>
        <w:t>10</w:t>
      </w:r>
      <w:r w:rsidR="00716F2F" w:rsidRPr="009F58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3F83" w:rsidRPr="009F589F">
        <w:rPr>
          <w:rFonts w:ascii="Times New Roman" w:hAnsi="Times New Roman" w:cs="Times New Roman"/>
          <w:bCs/>
          <w:sz w:val="28"/>
          <w:szCs w:val="28"/>
        </w:rPr>
        <w:t>мин)</w:t>
      </w:r>
    </w:p>
    <w:p w:rsidR="009F589F" w:rsidRDefault="009F589F" w:rsidP="009F589F">
      <w:pPr>
        <w:pStyle w:val="a4"/>
        <w:numPr>
          <w:ilvl w:val="0"/>
          <w:numId w:val="12"/>
        </w:numPr>
        <w:shd w:val="clear" w:color="auto" w:fill="FFFFFF"/>
        <w:spacing w:after="0" w:line="422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589F">
        <w:rPr>
          <w:rFonts w:ascii="Times New Roman" w:hAnsi="Times New Roman" w:cs="Times New Roman"/>
          <w:color w:val="000000"/>
          <w:sz w:val="28"/>
          <w:szCs w:val="28"/>
        </w:rPr>
        <w:t xml:space="preserve">Мозговой штурм (функциональные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>карты, учебные программы) (10</w:t>
      </w:r>
      <w:r w:rsidRPr="009F589F">
        <w:rPr>
          <w:rFonts w:ascii="Times New Roman" w:hAnsi="Times New Roman" w:cs="Times New Roman"/>
          <w:color w:val="000000"/>
          <w:sz w:val="28"/>
          <w:szCs w:val="28"/>
        </w:rPr>
        <w:t xml:space="preserve"> мин)</w:t>
      </w:r>
    </w:p>
    <w:p w:rsidR="00C13E83" w:rsidRPr="009F589F" w:rsidRDefault="00C13E83" w:rsidP="009F589F">
      <w:pPr>
        <w:pStyle w:val="a4"/>
        <w:numPr>
          <w:ilvl w:val="0"/>
          <w:numId w:val="12"/>
        </w:numPr>
        <w:shd w:val="clear" w:color="auto" w:fill="FFFFFF"/>
        <w:spacing w:after="0" w:line="422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589F">
        <w:rPr>
          <w:rFonts w:ascii="Times New Roman" w:hAnsi="Times New Roman" w:cs="Times New Roman"/>
          <w:sz w:val="28"/>
          <w:szCs w:val="28"/>
        </w:rPr>
        <w:t xml:space="preserve">Основные подходы к составлению </w:t>
      </w:r>
      <w:r w:rsidR="00A37693" w:rsidRPr="009F589F">
        <w:rPr>
          <w:rFonts w:ascii="Times New Roman" w:hAnsi="Times New Roman" w:cs="Times New Roman"/>
          <w:sz w:val="28"/>
          <w:szCs w:val="28"/>
        </w:rPr>
        <w:t>календарног</w:t>
      </w:r>
      <w:r w:rsidRPr="009F589F">
        <w:rPr>
          <w:rFonts w:ascii="Times New Roman" w:hAnsi="Times New Roman" w:cs="Times New Roman"/>
          <w:sz w:val="28"/>
          <w:szCs w:val="28"/>
        </w:rPr>
        <w:t xml:space="preserve">о графика учебного </w:t>
      </w:r>
      <w:proofErr w:type="gramStart"/>
      <w:r w:rsidRPr="009F589F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F73F83" w:rsidRPr="009F589F">
        <w:rPr>
          <w:rFonts w:ascii="Times New Roman" w:hAnsi="Times New Roman" w:cs="Times New Roman"/>
          <w:sz w:val="28"/>
          <w:szCs w:val="28"/>
        </w:rPr>
        <w:t xml:space="preserve"> </w:t>
      </w:r>
      <w:r w:rsidR="00F73F83" w:rsidRPr="009F589F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9F589F">
        <w:rPr>
          <w:rFonts w:ascii="Times New Roman" w:hAnsi="Times New Roman" w:cs="Times New Roman"/>
          <w:bCs/>
          <w:sz w:val="28"/>
          <w:szCs w:val="28"/>
        </w:rPr>
        <w:t>10</w:t>
      </w:r>
      <w:r w:rsidR="00F73F83" w:rsidRPr="009F589F">
        <w:rPr>
          <w:rFonts w:ascii="Times New Roman" w:hAnsi="Times New Roman" w:cs="Times New Roman"/>
          <w:bCs/>
          <w:sz w:val="28"/>
          <w:szCs w:val="28"/>
        </w:rPr>
        <w:t xml:space="preserve"> мин)</w:t>
      </w:r>
    </w:p>
    <w:p w:rsidR="00FD0010" w:rsidRDefault="00FD0010" w:rsidP="009F589F">
      <w:pPr>
        <w:pStyle w:val="a4"/>
        <w:numPr>
          <w:ilvl w:val="0"/>
          <w:numId w:val="12"/>
        </w:numPr>
        <w:shd w:val="clear" w:color="auto" w:fill="FFFFFF"/>
        <w:spacing w:after="0" w:line="422" w:lineRule="atLeast"/>
        <w:ind w:left="284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должностной инструкции наставника (10 мин.)</w:t>
      </w:r>
    </w:p>
    <w:p w:rsidR="009F589F" w:rsidRPr="00C13E83" w:rsidRDefault="009F589F" w:rsidP="009F589F">
      <w:pPr>
        <w:pStyle w:val="a4"/>
        <w:numPr>
          <w:ilvl w:val="0"/>
          <w:numId w:val="12"/>
        </w:numPr>
        <w:shd w:val="clear" w:color="auto" w:fill="FFFFFF"/>
        <w:spacing w:after="0" w:line="422" w:lineRule="atLeast"/>
        <w:ind w:left="284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Презентация групповой работы (15 мин)</w:t>
      </w:r>
    </w:p>
    <w:p w:rsidR="00716F2F" w:rsidRDefault="00716F2F" w:rsidP="009F589F">
      <w:pPr>
        <w:pStyle w:val="a4"/>
        <w:numPr>
          <w:ilvl w:val="0"/>
          <w:numId w:val="12"/>
        </w:numPr>
        <w:shd w:val="clear" w:color="auto" w:fill="FFFFFF"/>
        <w:spacing w:after="0" w:line="422" w:lineRule="atLeast"/>
        <w:ind w:left="284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в группах (</w:t>
      </w:r>
      <w:r w:rsidRPr="00716F2F">
        <w:rPr>
          <w:rFonts w:ascii="Times New Roman" w:hAnsi="Times New Roman" w:cs="Times New Roman"/>
          <w:color w:val="000000"/>
          <w:sz w:val="28"/>
          <w:szCs w:val="28"/>
        </w:rPr>
        <w:t>опишите действия преподавателя, наставника и студента на лабораторно-практическом занятии. Определите ожидаемый результат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(15 мин) </w:t>
      </w:r>
    </w:p>
    <w:p w:rsidR="00716F2F" w:rsidRDefault="009F589F" w:rsidP="009F589F">
      <w:pPr>
        <w:pStyle w:val="a4"/>
        <w:numPr>
          <w:ilvl w:val="0"/>
          <w:numId w:val="12"/>
        </w:numPr>
        <w:shd w:val="clear" w:color="auto" w:fill="FFFFFF"/>
        <w:spacing w:after="0" w:line="422" w:lineRule="atLeast"/>
        <w:ind w:left="284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13E83">
        <w:rPr>
          <w:rFonts w:ascii="Times New Roman" w:hAnsi="Times New Roman" w:cs="Times New Roman"/>
          <w:color w:val="000000"/>
          <w:sz w:val="28"/>
          <w:szCs w:val="28"/>
        </w:rPr>
        <w:t>резентация работы групп (</w:t>
      </w:r>
      <w:r w:rsidR="00716F2F">
        <w:rPr>
          <w:rFonts w:ascii="Times New Roman" w:hAnsi="Times New Roman" w:cs="Times New Roman"/>
          <w:color w:val="000000"/>
          <w:sz w:val="28"/>
          <w:szCs w:val="28"/>
        </w:rPr>
        <w:t>10 мин)</w:t>
      </w:r>
    </w:p>
    <w:p w:rsidR="009F589F" w:rsidRDefault="009F589F" w:rsidP="009F589F">
      <w:pPr>
        <w:pStyle w:val="a4"/>
        <w:numPr>
          <w:ilvl w:val="0"/>
          <w:numId w:val="12"/>
        </w:numPr>
        <w:shd w:val="clear" w:color="auto" w:fill="FFFFFF"/>
        <w:spacing w:after="0" w:line="422" w:lineRule="atLeast"/>
        <w:ind w:left="284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Подведение итогов. Дуальное обучение – это (5 позиций)</w:t>
      </w:r>
    </w:p>
    <w:p w:rsidR="00716F2F" w:rsidRDefault="00716F2F" w:rsidP="00716F2F">
      <w:pPr>
        <w:pStyle w:val="a4"/>
        <w:shd w:val="clear" w:color="auto" w:fill="FFFFFF"/>
        <w:spacing w:after="0" w:line="422" w:lineRule="atLeast"/>
        <w:ind w:left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37693" w:rsidRPr="00F73F83" w:rsidRDefault="00A37693" w:rsidP="00F73F83">
      <w:pPr>
        <w:shd w:val="clear" w:color="auto" w:fill="FFFFFF"/>
        <w:spacing w:after="0" w:line="422" w:lineRule="atLeast"/>
        <w:ind w:left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06B86" w:rsidRPr="00406B86" w:rsidRDefault="00406B86" w:rsidP="00406B86">
      <w:pPr>
        <w:pStyle w:val="a3"/>
        <w:shd w:val="clear" w:color="auto" w:fill="FFFFFF"/>
        <w:spacing w:before="0" w:beforeAutospacing="0" w:after="0" w:afterAutospacing="0" w:line="422" w:lineRule="atLeast"/>
        <w:ind w:left="284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406B86">
        <w:rPr>
          <w:b/>
          <w:bCs/>
          <w:color w:val="000000"/>
          <w:sz w:val="28"/>
          <w:szCs w:val="28"/>
          <w:bdr w:val="none" w:sz="0" w:space="0" w:color="auto" w:frame="1"/>
        </w:rPr>
        <w:t>III</w:t>
      </w:r>
      <w:proofErr w:type="gramStart"/>
      <w:r w:rsidRPr="00406B86">
        <w:rPr>
          <w:b/>
          <w:bCs/>
          <w:color w:val="000000"/>
          <w:sz w:val="28"/>
          <w:szCs w:val="28"/>
          <w:bdr w:val="none" w:sz="0" w:space="0" w:color="auto" w:frame="1"/>
        </w:rPr>
        <w:t>. </w:t>
      </w:r>
      <w:r w:rsidRPr="00406B86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406B86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Обсуждение</w:t>
      </w:r>
      <w:proofErr w:type="gramEnd"/>
      <w:r w:rsidRPr="00406B86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итогов работы практикума</w:t>
      </w:r>
      <w:r w:rsidR="00EC2530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(</w:t>
      </w:r>
      <w:r w:rsidR="00B967C0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5</w:t>
      </w:r>
      <w:r w:rsidR="00EC2530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мин)</w:t>
      </w:r>
    </w:p>
    <w:p w:rsidR="00A37693" w:rsidRDefault="00A37693" w:rsidP="009F589F">
      <w:pPr>
        <w:pStyle w:val="a3"/>
        <w:shd w:val="clear" w:color="auto" w:fill="FFFFFF"/>
        <w:spacing w:before="0" w:beforeAutospacing="0" w:after="0" w:afterAutospacing="0" w:line="422" w:lineRule="atLeast"/>
        <w:textAlignment w:val="baseline"/>
        <w:rPr>
          <w:color w:val="000000"/>
          <w:sz w:val="28"/>
          <w:szCs w:val="28"/>
        </w:rPr>
      </w:pPr>
    </w:p>
    <w:p w:rsidR="00A37693" w:rsidRPr="00A37693" w:rsidRDefault="00A37693" w:rsidP="00E857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7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 практикума: </w:t>
      </w:r>
    </w:p>
    <w:p w:rsidR="00530F0E" w:rsidRPr="00B9309C" w:rsidRDefault="00B9309C" w:rsidP="00B930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09C">
        <w:rPr>
          <w:rFonts w:ascii="Times New Roman" w:hAnsi="Times New Roman" w:cs="Times New Roman"/>
          <w:bCs/>
          <w:sz w:val="28"/>
          <w:szCs w:val="28"/>
        </w:rPr>
        <w:t xml:space="preserve">Сегодня очень много говорили о дуальной модели обучения, </w:t>
      </w:r>
      <w:r>
        <w:rPr>
          <w:rFonts w:ascii="Times New Roman" w:hAnsi="Times New Roman" w:cs="Times New Roman"/>
          <w:bCs/>
          <w:sz w:val="28"/>
          <w:szCs w:val="28"/>
        </w:rPr>
        <w:t>о том какие элементы мы уже внедрили в образовательный процесс, каковы первые результаты нашей работы. Да</w:t>
      </w:r>
      <w:r w:rsidR="00C13E83">
        <w:rPr>
          <w:rFonts w:ascii="Times New Roman" w:hAnsi="Times New Roman" w:cs="Times New Roman"/>
          <w:bCs/>
          <w:sz w:val="28"/>
          <w:szCs w:val="28"/>
        </w:rPr>
        <w:t xml:space="preserve">вайте проанализируем какова же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реальная ответственность таких участников дуальной модели обучения как ПОО и работодатели.  </w:t>
      </w:r>
    </w:p>
    <w:p w:rsidR="00B9309C" w:rsidRDefault="00B9309C" w:rsidP="00A37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(слайд) </w:t>
      </w:r>
    </w:p>
    <w:p w:rsidR="00A37693" w:rsidRPr="00A37693" w:rsidRDefault="00A37693" w:rsidP="00A37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  <w:r w:rsidRPr="00A37693">
        <w:rPr>
          <w:rFonts w:ascii="Times New Roman" w:hAnsi="Times New Roman" w:cs="Times New Roman"/>
          <w:b/>
          <w:bCs/>
          <w:sz w:val="28"/>
          <w:szCs w:val="28"/>
        </w:rPr>
        <w:t>Анализ состояния реализации дуального обучения</w:t>
      </w:r>
      <w:r w:rsidRPr="00A37693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</w:p>
    <w:p w:rsidR="00A37693" w:rsidRPr="00A37693" w:rsidRDefault="00A37693" w:rsidP="00A37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A37693" w:rsidRPr="00A37693" w:rsidRDefault="00A37693" w:rsidP="00A37693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  <w:r w:rsidRPr="00A37693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Ответственность образовательных организаций</w:t>
      </w:r>
    </w:p>
    <w:p w:rsidR="00A37693" w:rsidRPr="00A37693" w:rsidRDefault="00A37693" w:rsidP="00A37693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9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lastRenderedPageBreak/>
        <w:t>Разработка учебного плана, графика, рабочих программ УД и ПМ, программ практики</w:t>
      </w:r>
    </w:p>
    <w:p w:rsidR="00A37693" w:rsidRPr="00A37693" w:rsidRDefault="00A37693" w:rsidP="00A37693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9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Создание ФОС</w:t>
      </w:r>
    </w:p>
    <w:p w:rsidR="00A37693" w:rsidRPr="00A37693" w:rsidRDefault="00A37693" w:rsidP="00A37693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9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Разработка программы ГИА, организация процедуры ГИА</w:t>
      </w:r>
    </w:p>
    <w:p w:rsidR="00A37693" w:rsidRPr="00A37693" w:rsidRDefault="00A37693" w:rsidP="00A37693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9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Координация взаимодействия по реализации дуального обучения</w:t>
      </w:r>
    </w:p>
    <w:p w:rsidR="00A37693" w:rsidRPr="00A37693" w:rsidRDefault="00A37693" w:rsidP="00A37693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9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Разработка нормативных документов по организации дуального обучения</w:t>
      </w:r>
    </w:p>
    <w:p w:rsidR="00A37693" w:rsidRPr="00A37693" w:rsidRDefault="00A37693" w:rsidP="00A37693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9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Оформление трёхсторонних договоров (ОО – обучающийся – предприятие)</w:t>
      </w:r>
    </w:p>
    <w:p w:rsidR="00A37693" w:rsidRPr="00A37693" w:rsidRDefault="00A37693" w:rsidP="00A37693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9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Разработка программ и подготовка наставников, обучение работников предприятия на рабочих местах, в МФ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Ц</w:t>
      </w:r>
      <w:r w:rsidRPr="00A3769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ПК</w:t>
      </w:r>
    </w:p>
    <w:p w:rsidR="00A37693" w:rsidRDefault="00A37693" w:rsidP="00A37693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  <w:r w:rsidRPr="00A3769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Обновление материально-технической базы</w:t>
      </w:r>
      <w:r w:rsidRPr="00A37693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</w:p>
    <w:p w:rsidR="00A37693" w:rsidRDefault="00A37693" w:rsidP="00A37693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  <w:r w:rsidRPr="00A37693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Ответственность предприятий</w:t>
      </w:r>
    </w:p>
    <w:p w:rsidR="00A37693" w:rsidRPr="00A37693" w:rsidRDefault="00A37693" w:rsidP="00A37693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9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Согласование рабочих программ УД и ПМ, программ практики</w:t>
      </w:r>
    </w:p>
    <w:p w:rsidR="00A37693" w:rsidRPr="00A37693" w:rsidRDefault="00A37693" w:rsidP="00A37693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9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Утверждение (согласование) ФОС</w:t>
      </w:r>
    </w:p>
    <w:p w:rsidR="00A37693" w:rsidRPr="00A37693" w:rsidRDefault="00A37693" w:rsidP="00A37693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9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Согласование программы ГИА, участие представителя работодателя в ГИА в качестве председател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ей и экспертов</w:t>
      </w:r>
    </w:p>
    <w:p w:rsidR="00A37693" w:rsidRPr="00A37693" w:rsidRDefault="00A37693" w:rsidP="00A37693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9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Предоставление мест практики </w:t>
      </w:r>
    </w:p>
    <w:p w:rsidR="00A37693" w:rsidRPr="00A37693" w:rsidRDefault="00A37693" w:rsidP="00A37693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9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Предоставление рабочих мест для организации стажировки преподавателей ОО, мастеров п/о</w:t>
      </w:r>
    </w:p>
    <w:p w:rsidR="00A37693" w:rsidRDefault="00A37693" w:rsidP="00E8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693" w:rsidRDefault="009F589F" w:rsidP="00E8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Каковы же преимущества д</w:t>
      </w:r>
      <w:r w:rsidR="00530F0E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30F0E">
        <w:rPr>
          <w:rFonts w:ascii="Times New Roman" w:hAnsi="Times New Roman" w:cs="Times New Roman"/>
          <w:b/>
          <w:sz w:val="28"/>
          <w:szCs w:val="28"/>
        </w:rPr>
        <w:t xml:space="preserve">льной модели обучения? </w:t>
      </w:r>
    </w:p>
    <w:p w:rsidR="00A37693" w:rsidRDefault="00B9309C" w:rsidP="00E8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(участники называют, в итоге обобщенный слайд)</w:t>
      </w:r>
    </w:p>
    <w:p w:rsidR="00530F0E" w:rsidRDefault="00530F0E" w:rsidP="00E8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1D2" w:rsidRPr="00B151D2" w:rsidRDefault="00B151D2" w:rsidP="00B15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1D2">
        <w:rPr>
          <w:rFonts w:ascii="Times New Roman" w:hAnsi="Times New Roman" w:cs="Times New Roman"/>
          <w:b/>
          <w:bCs/>
          <w:sz w:val="28"/>
          <w:szCs w:val="28"/>
        </w:rPr>
        <w:t xml:space="preserve">Преимущества для участников дуального образования </w:t>
      </w:r>
    </w:p>
    <w:p w:rsidR="00B151D2" w:rsidRPr="00B151D2" w:rsidRDefault="00B151D2" w:rsidP="00B15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1D2">
        <w:rPr>
          <w:rFonts w:ascii="Times New Roman" w:hAnsi="Times New Roman" w:cs="Times New Roman"/>
          <w:bCs/>
          <w:sz w:val="28"/>
          <w:szCs w:val="28"/>
          <w:u w:val="single"/>
        </w:rPr>
        <w:t>для предприятий</w:t>
      </w:r>
    </w:p>
    <w:p w:rsidR="00314E2B" w:rsidRPr="00B151D2" w:rsidRDefault="007653AD" w:rsidP="00B151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1D2">
        <w:rPr>
          <w:rFonts w:ascii="Times New Roman" w:hAnsi="Times New Roman" w:cs="Times New Roman"/>
          <w:bCs/>
          <w:sz w:val="28"/>
          <w:szCs w:val="28"/>
        </w:rPr>
        <w:t xml:space="preserve"> подготовка кадров «под себя»</w:t>
      </w:r>
    </w:p>
    <w:p w:rsidR="00B151D2" w:rsidRPr="009A3FBC" w:rsidRDefault="007653AD" w:rsidP="00B151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FBC">
        <w:rPr>
          <w:rFonts w:ascii="Times New Roman" w:hAnsi="Times New Roman" w:cs="Times New Roman"/>
          <w:bCs/>
          <w:sz w:val="28"/>
          <w:szCs w:val="28"/>
        </w:rPr>
        <w:t xml:space="preserve"> формирование кадрового </w:t>
      </w:r>
      <w:r w:rsidR="00B151D2" w:rsidRPr="009A3FB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r w:rsidR="00B151D2" w:rsidRPr="009A3FBC">
        <w:rPr>
          <w:rFonts w:ascii="Times New Roman" w:hAnsi="Times New Roman" w:cs="Times New Roman"/>
          <w:bCs/>
          <w:sz w:val="28"/>
          <w:szCs w:val="28"/>
        </w:rPr>
        <w:t>потенциала</w:t>
      </w:r>
    </w:p>
    <w:p w:rsidR="00B151D2" w:rsidRPr="009A3FBC" w:rsidRDefault="007653AD" w:rsidP="00B151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FBC">
        <w:rPr>
          <w:rFonts w:ascii="Times New Roman" w:hAnsi="Times New Roman" w:cs="Times New Roman"/>
          <w:bCs/>
          <w:sz w:val="28"/>
          <w:szCs w:val="28"/>
        </w:rPr>
        <w:t xml:space="preserve"> оптимизация затрат на поиск, </w:t>
      </w:r>
      <w:r w:rsidR="00B151D2" w:rsidRPr="009A3FBC">
        <w:rPr>
          <w:rFonts w:ascii="Times New Roman" w:hAnsi="Times New Roman" w:cs="Times New Roman"/>
          <w:bCs/>
          <w:sz w:val="28"/>
          <w:szCs w:val="28"/>
        </w:rPr>
        <w:t xml:space="preserve"> подбор и адаптацию персонала</w:t>
      </w:r>
    </w:p>
    <w:p w:rsidR="00B151D2" w:rsidRPr="009A3FBC" w:rsidRDefault="007653AD" w:rsidP="00B151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FBC">
        <w:rPr>
          <w:rFonts w:ascii="Times New Roman" w:hAnsi="Times New Roman" w:cs="Times New Roman"/>
          <w:bCs/>
          <w:sz w:val="28"/>
          <w:szCs w:val="28"/>
        </w:rPr>
        <w:t xml:space="preserve"> усиление притока </w:t>
      </w:r>
      <w:r w:rsidR="00B151D2" w:rsidRPr="009A3FB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r w:rsidR="00B151D2" w:rsidRPr="009A3FBC">
        <w:rPr>
          <w:rFonts w:ascii="Times New Roman" w:hAnsi="Times New Roman" w:cs="Times New Roman"/>
          <w:bCs/>
          <w:sz w:val="28"/>
          <w:szCs w:val="28"/>
        </w:rPr>
        <w:t>квалифицированных кадров</w:t>
      </w:r>
    </w:p>
    <w:p w:rsidR="00B151D2" w:rsidRPr="00B151D2" w:rsidRDefault="00B151D2" w:rsidP="00B15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1D2">
        <w:rPr>
          <w:rFonts w:ascii="Times New Roman" w:hAnsi="Times New Roman" w:cs="Times New Roman"/>
          <w:bCs/>
          <w:sz w:val="28"/>
          <w:szCs w:val="28"/>
          <w:u w:val="single"/>
        </w:rPr>
        <w:t>для государства и общества</w:t>
      </w:r>
    </w:p>
    <w:p w:rsidR="00314E2B" w:rsidRPr="00B151D2" w:rsidRDefault="007653AD" w:rsidP="00B151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1D2">
        <w:rPr>
          <w:rFonts w:ascii="Times New Roman" w:hAnsi="Times New Roman" w:cs="Times New Roman"/>
          <w:bCs/>
          <w:sz w:val="28"/>
          <w:szCs w:val="28"/>
        </w:rPr>
        <w:t xml:space="preserve"> снижение уровня безработицы среди </w:t>
      </w:r>
      <w:r w:rsidRPr="00B151D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r w:rsidRPr="00B151D2">
        <w:rPr>
          <w:rFonts w:ascii="Times New Roman" w:hAnsi="Times New Roman" w:cs="Times New Roman"/>
          <w:bCs/>
          <w:sz w:val="28"/>
          <w:szCs w:val="28"/>
        </w:rPr>
        <w:t>молодежи</w:t>
      </w:r>
    </w:p>
    <w:p w:rsidR="00B151D2" w:rsidRPr="009A3FBC" w:rsidRDefault="007653AD" w:rsidP="00B151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FBC">
        <w:rPr>
          <w:rFonts w:ascii="Times New Roman" w:hAnsi="Times New Roman" w:cs="Times New Roman"/>
          <w:bCs/>
          <w:sz w:val="28"/>
          <w:szCs w:val="28"/>
        </w:rPr>
        <w:t xml:space="preserve"> повышение конкурентоспособности </w:t>
      </w:r>
      <w:r w:rsidR="00B151D2" w:rsidRPr="00D928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1D2" w:rsidRPr="009A3FBC">
        <w:rPr>
          <w:rFonts w:ascii="Times New Roman" w:hAnsi="Times New Roman" w:cs="Times New Roman"/>
          <w:bCs/>
          <w:sz w:val="28"/>
          <w:szCs w:val="28"/>
        </w:rPr>
        <w:t>трудовых ресурсов на рынке труда</w:t>
      </w:r>
    </w:p>
    <w:p w:rsidR="00314E2B" w:rsidRPr="00B151D2" w:rsidRDefault="007653AD" w:rsidP="00B151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1D2">
        <w:rPr>
          <w:rFonts w:ascii="Times New Roman" w:hAnsi="Times New Roman" w:cs="Times New Roman"/>
          <w:bCs/>
          <w:sz w:val="28"/>
          <w:szCs w:val="28"/>
        </w:rPr>
        <w:t xml:space="preserve"> улучшение предпринимательского и   инвестиционного климата в регионе</w:t>
      </w:r>
    </w:p>
    <w:p w:rsidR="00B151D2" w:rsidRPr="00B151D2" w:rsidRDefault="00B151D2" w:rsidP="00B15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1D2">
        <w:rPr>
          <w:rFonts w:ascii="Times New Roman" w:hAnsi="Times New Roman" w:cs="Times New Roman"/>
          <w:bCs/>
          <w:sz w:val="28"/>
          <w:szCs w:val="28"/>
          <w:u w:val="single"/>
        </w:rPr>
        <w:t>для системы профессионального образования</w:t>
      </w:r>
    </w:p>
    <w:p w:rsidR="00314E2B" w:rsidRPr="00B151D2" w:rsidRDefault="007653AD" w:rsidP="00B151D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1D2">
        <w:rPr>
          <w:rFonts w:ascii="Times New Roman" w:hAnsi="Times New Roman" w:cs="Times New Roman"/>
          <w:bCs/>
          <w:sz w:val="28"/>
          <w:szCs w:val="28"/>
        </w:rPr>
        <w:t xml:space="preserve"> подготовка квалифицированных рабочих кадров, востребованных реальным сектором экономики </w:t>
      </w:r>
    </w:p>
    <w:p w:rsidR="00314E2B" w:rsidRPr="00B151D2" w:rsidRDefault="007653AD" w:rsidP="00B151D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1D2">
        <w:rPr>
          <w:rFonts w:ascii="Times New Roman" w:hAnsi="Times New Roman" w:cs="Times New Roman"/>
          <w:bCs/>
          <w:sz w:val="28"/>
          <w:szCs w:val="28"/>
        </w:rPr>
        <w:t xml:space="preserve"> повышение эффективности деятельности системы профессионального образования и  расходования средств бюджета</w:t>
      </w:r>
    </w:p>
    <w:p w:rsidR="00383F76" w:rsidRDefault="00383F76" w:rsidP="00383F76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589F" w:rsidRDefault="009F589F" w:rsidP="00E857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9309C" w:rsidRDefault="00B9309C" w:rsidP="00E857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слово Харловой Ж.А.</w:t>
      </w:r>
    </w:p>
    <w:p w:rsidR="00B9309C" w:rsidRDefault="00B9309C" w:rsidP="00E857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65B6" w:rsidRDefault="00C565B6" w:rsidP="00B151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1D2" w:rsidRDefault="00C565B6" w:rsidP="009F58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предлагаем Вам поработать над составлением календарного графика учебного процесса. Вы распределены на группы по специальностям среднего профессионального образования. В какое время учебного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по Вашему мнению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целесообразно студентам проходить производственное обучение, с учетом специфики специальности или профессии. </w:t>
      </w:r>
    </w:p>
    <w:p w:rsidR="00C565B6" w:rsidRDefault="00C565B6" w:rsidP="009F58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в ходе обсуждения </w:t>
      </w:r>
      <w:r w:rsidR="007653AD">
        <w:rPr>
          <w:rFonts w:ascii="Times New Roman" w:hAnsi="Times New Roman" w:cs="Times New Roman"/>
          <w:sz w:val="28"/>
          <w:szCs w:val="28"/>
        </w:rPr>
        <w:t xml:space="preserve">мы придем к оптимальному варианту. </w:t>
      </w:r>
    </w:p>
    <w:p w:rsidR="007653AD" w:rsidRDefault="007653AD" w:rsidP="009F58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работа в группах и защита)</w:t>
      </w:r>
    </w:p>
    <w:p w:rsidR="008958D8" w:rsidRDefault="008958D8" w:rsidP="00C565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83F76" w:rsidRDefault="00383F76" w:rsidP="00383F76">
      <w:pPr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Придя к таким вариантам календарных графиков мы попытаемся свести к минимуму н</w:t>
      </w:r>
      <w:r>
        <w:rPr>
          <w:rFonts w:ascii="Times New Roman" w:hAnsi="Times New Roman"/>
          <w:sz w:val="28"/>
          <w:szCs w:val="28"/>
        </w:rPr>
        <w:t xml:space="preserve">есоответствие </w:t>
      </w:r>
      <w:proofErr w:type="gramStart"/>
      <w:r w:rsidRPr="00A361FF">
        <w:rPr>
          <w:rFonts w:ascii="Times New Roman" w:hAnsi="Times New Roman"/>
          <w:sz w:val="28"/>
          <w:szCs w:val="28"/>
        </w:rPr>
        <w:t>результатов 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361FF">
        <w:rPr>
          <w:rFonts w:ascii="Times New Roman" w:hAnsi="Times New Roman"/>
          <w:sz w:val="28"/>
          <w:szCs w:val="28"/>
        </w:rPr>
        <w:t xml:space="preserve"> требованиям  работодателей</w:t>
      </w:r>
      <w:r>
        <w:rPr>
          <w:rFonts w:ascii="Times New Roman" w:hAnsi="Times New Roman"/>
          <w:sz w:val="28"/>
          <w:szCs w:val="28"/>
        </w:rPr>
        <w:t>.  Но для этого нам нужно ответить на вопрос.</w:t>
      </w:r>
    </w:p>
    <w:p w:rsidR="00383F76" w:rsidRDefault="00383F76" w:rsidP="00383F76">
      <w:pPr>
        <w:pStyle w:val="a6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Каким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образом</w:t>
      </w:r>
      <w:r w:rsidRPr="00A361FF">
        <w:rPr>
          <w:rFonts w:ascii="Times New Roman" w:hAnsi="Times New Roman"/>
          <w:b/>
          <w:bCs/>
          <w:sz w:val="28"/>
          <w:szCs w:val="28"/>
        </w:rPr>
        <w:t xml:space="preserve">  и</w:t>
      </w:r>
      <w:proofErr w:type="gramEnd"/>
      <w:r w:rsidRPr="00A361FF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на какой основе </w:t>
      </w:r>
      <w:r w:rsidRPr="00A361FF">
        <w:rPr>
          <w:rFonts w:ascii="Times New Roman" w:hAnsi="Times New Roman"/>
          <w:b/>
          <w:bCs/>
          <w:sz w:val="28"/>
          <w:szCs w:val="28"/>
        </w:rPr>
        <w:t xml:space="preserve">формировать  ОПОП </w:t>
      </w:r>
      <w:r w:rsidRPr="00A361FF">
        <w:rPr>
          <w:rFonts w:ascii="Times New Roman" w:hAnsi="Times New Roman"/>
          <w:b/>
          <w:bCs/>
          <w:sz w:val="28"/>
          <w:szCs w:val="28"/>
        </w:rPr>
        <w:br/>
        <w:t>по  профессиям  и  специальностям с учетом  требований  рынка  труда?</w:t>
      </w:r>
    </w:p>
    <w:p w:rsidR="00383F76" w:rsidRDefault="00383F76" w:rsidP="00383F76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A361FF">
        <w:rPr>
          <w:rFonts w:ascii="Times New Roman" w:hAnsi="Times New Roman"/>
          <w:sz w:val="28"/>
          <w:szCs w:val="28"/>
        </w:rPr>
        <w:t>Следовательно,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1FF">
        <w:rPr>
          <w:rFonts w:ascii="Times New Roman" w:hAnsi="Times New Roman"/>
          <w:sz w:val="28"/>
          <w:szCs w:val="28"/>
        </w:rPr>
        <w:t xml:space="preserve">      НЕОБХОДИМ   НОВЫЙ    МЕХАНИЗМ  взаимодействия  с  работодателями, позволяющий:</w:t>
      </w:r>
    </w:p>
    <w:p w:rsidR="00383F76" w:rsidRPr="00A361FF" w:rsidRDefault="00383F76" w:rsidP="00383F76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361FF">
        <w:rPr>
          <w:rFonts w:ascii="Times New Roman" w:hAnsi="Times New Roman"/>
          <w:sz w:val="28"/>
          <w:szCs w:val="28"/>
        </w:rPr>
        <w:t xml:space="preserve">своевременно выявлять изменения в технологии производства и организации труда </w:t>
      </w:r>
    </w:p>
    <w:p w:rsidR="00383F76" w:rsidRPr="00A361FF" w:rsidRDefault="00383F76" w:rsidP="00383F76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361FF">
        <w:rPr>
          <w:rFonts w:ascii="Times New Roman" w:hAnsi="Times New Roman"/>
          <w:sz w:val="28"/>
          <w:szCs w:val="28"/>
        </w:rPr>
        <w:t xml:space="preserve">изучать  требования  работодателей   к  профессиям, новые  трудовые   функции  </w:t>
      </w:r>
    </w:p>
    <w:p w:rsidR="00383F76" w:rsidRPr="00A361FF" w:rsidRDefault="00383F76" w:rsidP="00383F76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A361FF">
        <w:rPr>
          <w:rFonts w:ascii="Times New Roman" w:hAnsi="Times New Roman"/>
          <w:sz w:val="28"/>
          <w:szCs w:val="28"/>
        </w:rPr>
        <w:t>определять необходимые  дополнительные  компетенции</w:t>
      </w:r>
    </w:p>
    <w:p w:rsidR="00383F76" w:rsidRPr="00A361FF" w:rsidRDefault="00383F76" w:rsidP="00383F76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A361FF">
        <w:rPr>
          <w:rFonts w:ascii="Times New Roman" w:hAnsi="Times New Roman"/>
          <w:sz w:val="28"/>
          <w:szCs w:val="28"/>
        </w:rPr>
        <w:t>формировать  ОПОП  с учетом требований рынка труда</w:t>
      </w:r>
    </w:p>
    <w:p w:rsidR="00383F76" w:rsidRDefault="00383F76" w:rsidP="00383F76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83F76" w:rsidRDefault="00383F76" w:rsidP="00383F76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335DC6">
        <w:rPr>
          <w:rFonts w:ascii="Times New Roman" w:hAnsi="Times New Roman"/>
          <w:sz w:val="28"/>
          <w:szCs w:val="28"/>
        </w:rPr>
        <w:t xml:space="preserve">т.е.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335DC6">
        <w:rPr>
          <w:rFonts w:ascii="Times New Roman" w:hAnsi="Times New Roman"/>
          <w:sz w:val="28"/>
          <w:szCs w:val="28"/>
        </w:rPr>
        <w:t xml:space="preserve">производить  </w:t>
      </w:r>
      <w:r w:rsidRPr="00471F9C">
        <w:rPr>
          <w:rFonts w:ascii="Times New Roman" w:hAnsi="Times New Roman"/>
          <w:bCs/>
          <w:sz w:val="28"/>
          <w:szCs w:val="28"/>
        </w:rPr>
        <w:t>функциональный   анализ профессиональной деятельности</w:t>
      </w:r>
    </w:p>
    <w:p w:rsidR="00383F76" w:rsidRDefault="00383F76" w:rsidP="00383F76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383F76" w:rsidRPr="00471F9C" w:rsidRDefault="00383F76" w:rsidP="00383F76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На основании функциональных карт вносятся изменения в программы подготовки ППКРС и ППССЗ</w:t>
      </w:r>
      <w:r w:rsidR="00A44ABA">
        <w:rPr>
          <w:rFonts w:ascii="Times New Roman" w:hAnsi="Times New Roman"/>
          <w:bCs/>
          <w:sz w:val="28"/>
          <w:szCs w:val="28"/>
        </w:rPr>
        <w:t>.</w:t>
      </w:r>
    </w:p>
    <w:p w:rsidR="00383F76" w:rsidRDefault="00383F76" w:rsidP="00383F7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</w:t>
      </w:r>
      <w:r w:rsidRPr="00D85EB8">
        <w:rPr>
          <w:rFonts w:ascii="Times New Roman" w:hAnsi="Times New Roman"/>
          <w:sz w:val="28"/>
          <w:szCs w:val="28"/>
        </w:rPr>
        <w:t xml:space="preserve">рограмма является составной частью программы подготовки специалистов среднего звена в соответствии с ФГОС по </w:t>
      </w:r>
      <w:proofErr w:type="gramStart"/>
      <w:r w:rsidRPr="00D85EB8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профессии</w:t>
      </w:r>
      <w:r w:rsidRPr="00D85EB8">
        <w:rPr>
          <w:rFonts w:ascii="Times New Roman" w:hAnsi="Times New Roman"/>
          <w:sz w:val="28"/>
          <w:szCs w:val="28"/>
        </w:rPr>
        <w:t xml:space="preserve"> в рамках реализации дуального обучения. </w:t>
      </w:r>
    </w:p>
    <w:p w:rsidR="00383F76" w:rsidRDefault="00383F76" w:rsidP="00383F7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85EB8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учебной программы</w:t>
      </w:r>
      <w:r w:rsidRPr="00D85EB8">
        <w:rPr>
          <w:rFonts w:ascii="Times New Roman" w:hAnsi="Times New Roman"/>
          <w:sz w:val="28"/>
          <w:szCs w:val="28"/>
        </w:rPr>
        <w:t xml:space="preserve">: взаимодействие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D85EB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D85E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предприятий </w:t>
      </w:r>
      <w:r w:rsidRPr="00D85EB8">
        <w:rPr>
          <w:rFonts w:ascii="Times New Roman" w:hAnsi="Times New Roman"/>
          <w:sz w:val="28"/>
          <w:szCs w:val="28"/>
        </w:rPr>
        <w:t>, обладающих ресурсами, необходимыми для осуществления обучения, проведения учебной и производственной практики и осуществления иных видов учебной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EB8">
        <w:rPr>
          <w:rFonts w:ascii="Times New Roman" w:hAnsi="Times New Roman"/>
          <w:sz w:val="28"/>
          <w:szCs w:val="28"/>
        </w:rPr>
        <w:t xml:space="preserve">с целью совместной подготовки кадров. </w:t>
      </w:r>
    </w:p>
    <w:p w:rsidR="00383F76" w:rsidRDefault="00383F76" w:rsidP="00383F7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85EB8">
        <w:rPr>
          <w:rFonts w:ascii="Times New Roman" w:hAnsi="Times New Roman"/>
          <w:sz w:val="28"/>
          <w:szCs w:val="28"/>
        </w:rPr>
        <w:t xml:space="preserve">Задачи программы: </w:t>
      </w:r>
    </w:p>
    <w:p w:rsidR="00383F76" w:rsidRDefault="00383F76" w:rsidP="00383F7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85EB8">
        <w:rPr>
          <w:rFonts w:ascii="Times New Roman" w:hAnsi="Times New Roman"/>
          <w:sz w:val="28"/>
          <w:szCs w:val="28"/>
        </w:rPr>
        <w:t xml:space="preserve">- укрепить практическую составляющую учебного процесса, сохраняя при этом уровень теоретической подготовки, обеспечивающий реализацию требований ФГОС СПО; </w:t>
      </w:r>
    </w:p>
    <w:p w:rsidR="00383F76" w:rsidRDefault="00383F76" w:rsidP="00383F7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85EB8">
        <w:rPr>
          <w:rFonts w:ascii="Times New Roman" w:hAnsi="Times New Roman"/>
          <w:sz w:val="28"/>
          <w:szCs w:val="28"/>
        </w:rPr>
        <w:lastRenderedPageBreak/>
        <w:t>- повысит</w:t>
      </w:r>
      <w:r>
        <w:rPr>
          <w:rFonts w:ascii="Times New Roman" w:hAnsi="Times New Roman"/>
          <w:sz w:val="28"/>
          <w:szCs w:val="28"/>
        </w:rPr>
        <w:t>ь</w:t>
      </w:r>
      <w:r w:rsidRPr="00D85EB8">
        <w:rPr>
          <w:rFonts w:ascii="Times New Roman" w:hAnsi="Times New Roman"/>
          <w:sz w:val="28"/>
          <w:szCs w:val="28"/>
        </w:rPr>
        <w:t xml:space="preserve"> профессиональную мобильность и конкурентоспособность выпускников на рынке труда; </w:t>
      </w:r>
    </w:p>
    <w:p w:rsidR="00383F76" w:rsidRDefault="00383F76" w:rsidP="00383F7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85EB8">
        <w:rPr>
          <w:rFonts w:ascii="Times New Roman" w:hAnsi="Times New Roman"/>
          <w:sz w:val="28"/>
          <w:szCs w:val="28"/>
        </w:rPr>
        <w:t>-укрепит</w:t>
      </w:r>
      <w:r>
        <w:rPr>
          <w:rFonts w:ascii="Times New Roman" w:hAnsi="Times New Roman"/>
          <w:sz w:val="28"/>
          <w:szCs w:val="28"/>
        </w:rPr>
        <w:t>ь</w:t>
      </w:r>
      <w:r w:rsidRPr="00D85EB8">
        <w:rPr>
          <w:rFonts w:ascii="Times New Roman" w:hAnsi="Times New Roman"/>
          <w:sz w:val="28"/>
          <w:szCs w:val="28"/>
        </w:rPr>
        <w:t xml:space="preserve"> взаимосвязь образовательных организаций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и предприятий агробизнеса.</w:t>
      </w:r>
    </w:p>
    <w:p w:rsidR="00A44ABA" w:rsidRDefault="00383F76" w:rsidP="00383F7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программа разрабатывается на основе Программы подготовки квалифицированных рабочих или Программы подготовки специалистов среднего звена, для </w:t>
      </w:r>
      <w:proofErr w:type="gramStart"/>
      <w:r>
        <w:rPr>
          <w:rFonts w:ascii="Times New Roman" w:hAnsi="Times New Roman"/>
          <w:sz w:val="28"/>
          <w:szCs w:val="28"/>
        </w:rPr>
        <w:t>конкретизации  учебных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действий практической направленности на базовой предприятии.</w:t>
      </w:r>
    </w:p>
    <w:p w:rsidR="00383F76" w:rsidRDefault="00383F76" w:rsidP="00383F7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44ABA">
        <w:rPr>
          <w:rFonts w:ascii="Times New Roman" w:hAnsi="Times New Roman"/>
          <w:sz w:val="28"/>
          <w:szCs w:val="28"/>
        </w:rPr>
        <w:t>(приложение 2)</w:t>
      </w:r>
    </w:p>
    <w:p w:rsidR="00A44ABA" w:rsidRDefault="00A44ABA" w:rsidP="00A44A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4ABA" w:rsidRDefault="00A44ABA" w:rsidP="00A44A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слово Харловой Ж.А.</w:t>
      </w:r>
    </w:p>
    <w:p w:rsidR="00A44ABA" w:rsidRDefault="00A44ABA" w:rsidP="00383F7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4ABA" w:rsidRPr="008B6CA4" w:rsidRDefault="00A44ABA" w:rsidP="00A44ABA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1F9C">
        <w:rPr>
          <w:rFonts w:ascii="Times New Roman" w:hAnsi="Times New Roman"/>
          <w:b/>
          <w:sz w:val="28"/>
          <w:szCs w:val="28"/>
          <w:shd w:val="clear" w:color="auto" w:fill="FFFFFF"/>
        </w:rPr>
        <w:t>Структура учебного занятия</w:t>
      </w:r>
      <w:r w:rsidRPr="008B6CA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44ABA" w:rsidRDefault="00A44ABA" w:rsidP="00A44AB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44ABA" w:rsidRDefault="00A44ABA" w:rsidP="00A44A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9901D6">
        <w:rPr>
          <w:rFonts w:ascii="Times New Roman" w:eastAsia="Calibri" w:hAnsi="Times New Roman" w:cs="Times New Roman"/>
          <w:b/>
          <w:sz w:val="24"/>
          <w:szCs w:val="24"/>
        </w:rPr>
        <w:t>лабораторно – практического занятия</w:t>
      </w:r>
    </w:p>
    <w:tbl>
      <w:tblPr>
        <w:tblpPr w:leftFromText="180" w:rightFromText="180" w:vertAnchor="text" w:horzAnchor="page" w:tblpX="1445" w:tblpY="178"/>
        <w:tblW w:w="104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1"/>
        <w:gridCol w:w="1417"/>
        <w:gridCol w:w="1985"/>
        <w:gridCol w:w="1701"/>
        <w:gridCol w:w="1843"/>
        <w:gridCol w:w="1984"/>
      </w:tblGrid>
      <w:tr w:rsidR="00A44ABA" w:rsidRPr="00C627AE" w:rsidTr="00A44ABA">
        <w:trPr>
          <w:cantSplit/>
        </w:trPr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44ABA" w:rsidRPr="001E22C5" w:rsidRDefault="00A44ABA" w:rsidP="00A44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22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Этап урока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44ABA" w:rsidRPr="001E22C5" w:rsidRDefault="00A44ABA" w:rsidP="00A44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22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Задачи этапа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44ABA" w:rsidRPr="001E22C5" w:rsidRDefault="00A44ABA" w:rsidP="00A44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22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Деятельность преподавателя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ABA" w:rsidRPr="001E22C5" w:rsidRDefault="00A44ABA" w:rsidP="00A44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22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Деятельность наставника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44ABA" w:rsidRPr="001E22C5" w:rsidRDefault="00A44ABA" w:rsidP="00A44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22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Деятельность студентов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44ABA" w:rsidRPr="001E22C5" w:rsidRDefault="00A44ABA" w:rsidP="00A44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22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Ожидаемый результат</w:t>
            </w:r>
          </w:p>
        </w:tc>
      </w:tr>
      <w:tr w:rsidR="00A44ABA" w:rsidRPr="00C627AE" w:rsidTr="00A44ABA">
        <w:trPr>
          <w:cantSplit/>
          <w:trHeight w:val="559"/>
        </w:trPr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44ABA" w:rsidRPr="001E22C5" w:rsidRDefault="00A44ABA" w:rsidP="00A44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44ABA" w:rsidRPr="001E22C5" w:rsidRDefault="00A44ABA" w:rsidP="00A4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A44ABA" w:rsidRPr="001E22C5" w:rsidRDefault="00A44ABA" w:rsidP="00A44A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ABA" w:rsidRPr="001E22C5" w:rsidRDefault="00A44ABA" w:rsidP="00A44A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44ABA" w:rsidRPr="001E22C5" w:rsidRDefault="00A44ABA" w:rsidP="00A44A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44ABA" w:rsidRPr="001E22C5" w:rsidRDefault="00A44ABA" w:rsidP="00A44A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44ABA" w:rsidRPr="00C627AE" w:rsidRDefault="00A44ABA" w:rsidP="00A44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ABA" w:rsidRPr="001E22C5" w:rsidRDefault="00A44ABA" w:rsidP="00A44A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E22C5">
        <w:rPr>
          <w:rFonts w:ascii="Times New Roman" w:hAnsi="Times New Roman"/>
          <w:sz w:val="28"/>
          <w:szCs w:val="28"/>
        </w:rPr>
        <w:t>Предлагается заполнить технологическую карту лабораторно-практического занятия</w:t>
      </w:r>
      <w:r>
        <w:rPr>
          <w:rFonts w:ascii="Times New Roman" w:hAnsi="Times New Roman"/>
          <w:sz w:val="28"/>
          <w:szCs w:val="28"/>
        </w:rPr>
        <w:t>, в которой прописаны этапы и задачи урока.</w:t>
      </w:r>
    </w:p>
    <w:p w:rsidR="00A44ABA" w:rsidRPr="001E22C5" w:rsidRDefault="00A44ABA" w:rsidP="00A44A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44ABA" w:rsidRPr="008B6CA4" w:rsidRDefault="00A44ABA" w:rsidP="00A44ABA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  <w:r w:rsidRPr="008B6CA4">
        <w:rPr>
          <w:rFonts w:ascii="Times New Roman" w:hAnsi="Times New Roman"/>
          <w:b/>
          <w:sz w:val="28"/>
          <w:szCs w:val="28"/>
        </w:rPr>
        <w:t>Задание</w:t>
      </w:r>
      <w:r w:rsidRPr="008B6CA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опишите действия преподавателя, наставника и студента на лабораторно-практическом занятии. Определите ожидаемый </w:t>
      </w:r>
      <w:proofErr w:type="gramStart"/>
      <w:r>
        <w:rPr>
          <w:rFonts w:ascii="Times New Roman" w:hAnsi="Times New Roman"/>
          <w:sz w:val="28"/>
          <w:szCs w:val="28"/>
        </w:rPr>
        <w:t>результат .</w:t>
      </w:r>
      <w:proofErr w:type="gramEnd"/>
    </w:p>
    <w:p w:rsidR="00A44ABA" w:rsidRDefault="00A44ABA" w:rsidP="00383F7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3F76" w:rsidRDefault="00383F76" w:rsidP="00C565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58D8" w:rsidRDefault="00A44ABA" w:rsidP="00C565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должностной инструкции наставника.</w:t>
      </w:r>
    </w:p>
    <w:p w:rsidR="008958D8" w:rsidRDefault="00A44ABA" w:rsidP="00C565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8D8" w:rsidRDefault="008958D8" w:rsidP="00C565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58D8" w:rsidRDefault="008958D8" w:rsidP="00C565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58D8" w:rsidRDefault="008958D8" w:rsidP="00C565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58D8" w:rsidRDefault="008958D8" w:rsidP="00C565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58D8" w:rsidRDefault="008958D8" w:rsidP="00C565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58D8" w:rsidRDefault="008958D8" w:rsidP="008958D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3F76" w:rsidRDefault="00383F76" w:rsidP="008958D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3F76" w:rsidRDefault="00383F76" w:rsidP="008958D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3F76" w:rsidRDefault="00383F76" w:rsidP="008958D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3F76" w:rsidRDefault="00383F76" w:rsidP="008958D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3F76" w:rsidRDefault="00383F76" w:rsidP="008958D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3F76" w:rsidRDefault="00383F76" w:rsidP="008958D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3F76" w:rsidRDefault="00383F76" w:rsidP="008958D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3F76" w:rsidRDefault="00383F76" w:rsidP="008958D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3F76" w:rsidRDefault="00383F76" w:rsidP="008958D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3F76" w:rsidRDefault="00383F76" w:rsidP="008958D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3F76" w:rsidRDefault="00383F76" w:rsidP="008958D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3F76" w:rsidRDefault="00383F76" w:rsidP="008958D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3F76" w:rsidRDefault="00383F76" w:rsidP="008958D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3F76" w:rsidRDefault="00383F76" w:rsidP="008958D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3F76" w:rsidRDefault="00383F76" w:rsidP="008958D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3F76" w:rsidRDefault="00383F76" w:rsidP="008958D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3F76" w:rsidRDefault="00383F76" w:rsidP="008958D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3F76" w:rsidRDefault="00383F76" w:rsidP="008958D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83F76" w:rsidRPr="00383F76" w:rsidRDefault="00383F76" w:rsidP="008958D8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83F76" w:rsidRPr="00383F76" w:rsidRDefault="00383F76" w:rsidP="00383F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3F76">
        <w:rPr>
          <w:rFonts w:ascii="Times New Roman" w:hAnsi="Times New Roman" w:cs="Times New Roman"/>
          <w:b/>
          <w:sz w:val="20"/>
          <w:szCs w:val="20"/>
        </w:rPr>
        <w:t>Сравнительная таблица подходов к профессиональной подготовке специалистов</w:t>
      </w:r>
    </w:p>
    <w:p w:rsidR="00383F76" w:rsidRDefault="00383F76" w:rsidP="00383F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3F76">
        <w:rPr>
          <w:rFonts w:ascii="Times New Roman" w:hAnsi="Times New Roman" w:cs="Times New Roman"/>
          <w:b/>
          <w:sz w:val="20"/>
          <w:szCs w:val="20"/>
        </w:rPr>
        <w:t xml:space="preserve"> в Германии и России</w:t>
      </w:r>
    </w:p>
    <w:p w:rsidR="00383F76" w:rsidRPr="00383F76" w:rsidRDefault="00383F76" w:rsidP="00383F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0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960"/>
        <w:gridCol w:w="3240"/>
      </w:tblGrid>
      <w:tr w:rsidR="00383F76" w:rsidRPr="00383F76" w:rsidTr="00383F76">
        <w:tc>
          <w:tcPr>
            <w:tcW w:w="3828" w:type="dxa"/>
            <w:shd w:val="clear" w:color="auto" w:fill="auto"/>
          </w:tcPr>
          <w:p w:rsidR="00383F76" w:rsidRPr="00383F76" w:rsidRDefault="00383F76" w:rsidP="008A0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76">
              <w:rPr>
                <w:rFonts w:ascii="Times New Roman" w:hAnsi="Times New Roman" w:cs="Times New Roman"/>
                <w:sz w:val="20"/>
                <w:szCs w:val="20"/>
              </w:rPr>
              <w:t xml:space="preserve">Вопросы </w:t>
            </w:r>
          </w:p>
        </w:tc>
        <w:tc>
          <w:tcPr>
            <w:tcW w:w="3960" w:type="dxa"/>
            <w:shd w:val="clear" w:color="auto" w:fill="auto"/>
          </w:tcPr>
          <w:p w:rsidR="00383F76" w:rsidRPr="00383F76" w:rsidRDefault="00383F76" w:rsidP="008A0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76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</w:tc>
        <w:tc>
          <w:tcPr>
            <w:tcW w:w="3240" w:type="dxa"/>
            <w:shd w:val="clear" w:color="auto" w:fill="auto"/>
          </w:tcPr>
          <w:p w:rsidR="00383F76" w:rsidRPr="00383F76" w:rsidRDefault="00383F76" w:rsidP="008A0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83F76" w:rsidRPr="00383F76" w:rsidTr="00383F76">
        <w:trPr>
          <w:trHeight w:val="170"/>
        </w:trPr>
        <w:tc>
          <w:tcPr>
            <w:tcW w:w="3828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76">
              <w:rPr>
                <w:rFonts w:ascii="Times New Roman" w:hAnsi="Times New Roman" w:cs="Times New Roman"/>
                <w:sz w:val="20"/>
                <w:szCs w:val="20"/>
              </w:rPr>
              <w:t>1. Кто формирует заказ на обучение</w:t>
            </w:r>
          </w:p>
        </w:tc>
        <w:tc>
          <w:tcPr>
            <w:tcW w:w="3960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F76" w:rsidRPr="00383F76" w:rsidTr="00383F76">
        <w:trPr>
          <w:trHeight w:val="404"/>
        </w:trPr>
        <w:tc>
          <w:tcPr>
            <w:tcW w:w="3828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76">
              <w:rPr>
                <w:rFonts w:ascii="Times New Roman" w:hAnsi="Times New Roman" w:cs="Times New Roman"/>
                <w:sz w:val="20"/>
                <w:szCs w:val="20"/>
              </w:rPr>
              <w:t xml:space="preserve">2. Кто занимается </w:t>
            </w:r>
            <w:proofErr w:type="spellStart"/>
            <w:r w:rsidRPr="00383F76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383F76">
              <w:rPr>
                <w:rFonts w:ascii="Times New Roman" w:hAnsi="Times New Roman" w:cs="Times New Roman"/>
                <w:sz w:val="20"/>
                <w:szCs w:val="20"/>
              </w:rPr>
              <w:t xml:space="preserve"> работой</w:t>
            </w:r>
          </w:p>
        </w:tc>
        <w:tc>
          <w:tcPr>
            <w:tcW w:w="3960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F76" w:rsidRPr="00383F76" w:rsidTr="00383F76">
        <w:tc>
          <w:tcPr>
            <w:tcW w:w="3828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76">
              <w:rPr>
                <w:rFonts w:ascii="Times New Roman" w:hAnsi="Times New Roman" w:cs="Times New Roman"/>
                <w:sz w:val="20"/>
                <w:szCs w:val="20"/>
              </w:rPr>
              <w:t>3. Процедура вступительных испытаний</w:t>
            </w:r>
          </w:p>
        </w:tc>
        <w:tc>
          <w:tcPr>
            <w:tcW w:w="3960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F76" w:rsidRPr="00383F76" w:rsidTr="00383F76">
        <w:tc>
          <w:tcPr>
            <w:tcW w:w="3828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76">
              <w:rPr>
                <w:rFonts w:ascii="Times New Roman" w:hAnsi="Times New Roman" w:cs="Times New Roman"/>
                <w:sz w:val="20"/>
                <w:szCs w:val="20"/>
              </w:rPr>
              <w:t>4. Взаимодействие сторон (сотрудничество)</w:t>
            </w:r>
          </w:p>
        </w:tc>
        <w:tc>
          <w:tcPr>
            <w:tcW w:w="3960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F76" w:rsidRPr="00383F76" w:rsidTr="00383F76">
        <w:trPr>
          <w:trHeight w:val="586"/>
        </w:trPr>
        <w:tc>
          <w:tcPr>
            <w:tcW w:w="3828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76">
              <w:rPr>
                <w:rFonts w:ascii="Times New Roman" w:hAnsi="Times New Roman" w:cs="Times New Roman"/>
                <w:sz w:val="20"/>
                <w:szCs w:val="20"/>
              </w:rPr>
              <w:t>5. Разработчики формата и содержания обучения</w:t>
            </w:r>
          </w:p>
        </w:tc>
        <w:tc>
          <w:tcPr>
            <w:tcW w:w="3960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F76" w:rsidRPr="00383F76" w:rsidTr="00383F76">
        <w:tc>
          <w:tcPr>
            <w:tcW w:w="3828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76">
              <w:rPr>
                <w:rFonts w:ascii="Times New Roman" w:hAnsi="Times New Roman" w:cs="Times New Roman"/>
                <w:sz w:val="20"/>
                <w:szCs w:val="20"/>
              </w:rPr>
              <w:t>6. Кто определяет пригодность участия предприятия в обучении</w:t>
            </w:r>
          </w:p>
        </w:tc>
        <w:tc>
          <w:tcPr>
            <w:tcW w:w="3960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F76" w:rsidRPr="00383F76" w:rsidTr="00383F76">
        <w:tc>
          <w:tcPr>
            <w:tcW w:w="3828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76">
              <w:rPr>
                <w:rFonts w:ascii="Times New Roman" w:hAnsi="Times New Roman" w:cs="Times New Roman"/>
                <w:sz w:val="20"/>
                <w:szCs w:val="20"/>
              </w:rPr>
              <w:t>7. % объёма времени на обучение в образовательном учреждении</w:t>
            </w:r>
          </w:p>
        </w:tc>
        <w:tc>
          <w:tcPr>
            <w:tcW w:w="3960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F76" w:rsidRPr="00383F76" w:rsidTr="00383F76">
        <w:tc>
          <w:tcPr>
            <w:tcW w:w="3828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76">
              <w:rPr>
                <w:rFonts w:ascii="Times New Roman" w:hAnsi="Times New Roman" w:cs="Times New Roman"/>
                <w:sz w:val="20"/>
                <w:szCs w:val="20"/>
              </w:rPr>
              <w:t>8. % объёма времени на обучение на предприятии</w:t>
            </w:r>
          </w:p>
        </w:tc>
        <w:tc>
          <w:tcPr>
            <w:tcW w:w="3960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F76" w:rsidRPr="00383F76" w:rsidTr="00383F76">
        <w:tc>
          <w:tcPr>
            <w:tcW w:w="3828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76">
              <w:rPr>
                <w:rFonts w:ascii="Times New Roman" w:hAnsi="Times New Roman" w:cs="Times New Roman"/>
                <w:sz w:val="20"/>
                <w:szCs w:val="20"/>
              </w:rPr>
              <w:t>9. Соотношение теоретической и практической подготовки</w:t>
            </w:r>
          </w:p>
        </w:tc>
        <w:tc>
          <w:tcPr>
            <w:tcW w:w="3960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F76" w:rsidRPr="00383F76" w:rsidTr="00383F76">
        <w:trPr>
          <w:trHeight w:val="435"/>
        </w:trPr>
        <w:tc>
          <w:tcPr>
            <w:tcW w:w="3828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76">
              <w:rPr>
                <w:rFonts w:ascii="Times New Roman" w:hAnsi="Times New Roman" w:cs="Times New Roman"/>
                <w:sz w:val="20"/>
                <w:szCs w:val="20"/>
              </w:rPr>
              <w:t>10. Подход к обучению. Формат учебных планов и программ.</w:t>
            </w:r>
          </w:p>
          <w:p w:rsidR="00383F76" w:rsidRPr="00383F76" w:rsidRDefault="00383F76" w:rsidP="00383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F76" w:rsidRPr="00383F76" w:rsidTr="00383F76">
        <w:tc>
          <w:tcPr>
            <w:tcW w:w="3828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76">
              <w:rPr>
                <w:rFonts w:ascii="Times New Roman" w:hAnsi="Times New Roman" w:cs="Times New Roman"/>
                <w:sz w:val="20"/>
                <w:szCs w:val="20"/>
              </w:rPr>
              <w:t>11. Кто проводит занятия, требования к кадрам, занимающихся педагогической деятельностью</w:t>
            </w:r>
          </w:p>
        </w:tc>
        <w:tc>
          <w:tcPr>
            <w:tcW w:w="3960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F76" w:rsidRPr="00383F76" w:rsidTr="00383F76">
        <w:tc>
          <w:tcPr>
            <w:tcW w:w="3828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76">
              <w:rPr>
                <w:rFonts w:ascii="Times New Roman" w:hAnsi="Times New Roman" w:cs="Times New Roman"/>
                <w:sz w:val="20"/>
                <w:szCs w:val="20"/>
              </w:rPr>
              <w:t>12. Кто определяет требования к квалификации и компетентности работника</w:t>
            </w:r>
          </w:p>
        </w:tc>
        <w:tc>
          <w:tcPr>
            <w:tcW w:w="3960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F76" w:rsidRPr="00383F76" w:rsidTr="00383F76">
        <w:tc>
          <w:tcPr>
            <w:tcW w:w="3828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76">
              <w:rPr>
                <w:rFonts w:ascii="Times New Roman" w:hAnsi="Times New Roman" w:cs="Times New Roman"/>
                <w:sz w:val="20"/>
                <w:szCs w:val="20"/>
              </w:rPr>
              <w:t>13. Кто проводит квалификационные экзамены</w:t>
            </w:r>
          </w:p>
        </w:tc>
        <w:tc>
          <w:tcPr>
            <w:tcW w:w="3960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F76" w:rsidRPr="00383F76" w:rsidTr="00383F76">
        <w:tc>
          <w:tcPr>
            <w:tcW w:w="3828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76">
              <w:rPr>
                <w:rFonts w:ascii="Times New Roman" w:hAnsi="Times New Roman" w:cs="Times New Roman"/>
                <w:sz w:val="20"/>
                <w:szCs w:val="20"/>
              </w:rPr>
              <w:t>14. Кто обеспечивает стипендией обучающегося</w:t>
            </w:r>
          </w:p>
        </w:tc>
        <w:tc>
          <w:tcPr>
            <w:tcW w:w="3960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F76" w:rsidRPr="00383F76" w:rsidTr="00383F76">
        <w:tc>
          <w:tcPr>
            <w:tcW w:w="3828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76">
              <w:rPr>
                <w:rFonts w:ascii="Times New Roman" w:hAnsi="Times New Roman" w:cs="Times New Roman"/>
                <w:sz w:val="20"/>
                <w:szCs w:val="20"/>
              </w:rPr>
              <w:t xml:space="preserve">15. Кто занимается заключением договора на практику </w:t>
            </w:r>
          </w:p>
        </w:tc>
        <w:tc>
          <w:tcPr>
            <w:tcW w:w="3960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F76" w:rsidRPr="00383F76" w:rsidTr="00383F76">
        <w:tc>
          <w:tcPr>
            <w:tcW w:w="3828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76">
              <w:rPr>
                <w:rFonts w:ascii="Times New Roman" w:hAnsi="Times New Roman" w:cs="Times New Roman"/>
                <w:sz w:val="20"/>
                <w:szCs w:val="20"/>
              </w:rPr>
              <w:t>16. Кто отвечает за качество подготовки специалистов, кто осуществляет контроль</w:t>
            </w:r>
          </w:p>
        </w:tc>
        <w:tc>
          <w:tcPr>
            <w:tcW w:w="3960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F76" w:rsidRPr="00383F76" w:rsidTr="00383F76">
        <w:tc>
          <w:tcPr>
            <w:tcW w:w="3828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76">
              <w:rPr>
                <w:rFonts w:ascii="Times New Roman" w:hAnsi="Times New Roman" w:cs="Times New Roman"/>
                <w:sz w:val="20"/>
                <w:szCs w:val="20"/>
              </w:rPr>
              <w:t xml:space="preserve">17. Кто несёт основные затраты по </w:t>
            </w:r>
            <w:r w:rsidRPr="00383F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профессиональному обучению </w:t>
            </w:r>
          </w:p>
        </w:tc>
        <w:tc>
          <w:tcPr>
            <w:tcW w:w="3960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F76" w:rsidRPr="00383F76" w:rsidTr="00383F76">
        <w:tc>
          <w:tcPr>
            <w:tcW w:w="3828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 Кто гарантирует трудоустройство</w:t>
            </w:r>
          </w:p>
        </w:tc>
        <w:tc>
          <w:tcPr>
            <w:tcW w:w="3960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F76" w:rsidRPr="00383F76" w:rsidTr="00383F76">
        <w:tc>
          <w:tcPr>
            <w:tcW w:w="3828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76">
              <w:rPr>
                <w:rFonts w:ascii="Times New Roman" w:hAnsi="Times New Roman" w:cs="Times New Roman"/>
                <w:sz w:val="20"/>
                <w:szCs w:val="20"/>
              </w:rPr>
              <w:t>19. Документ об окончании обучения</w:t>
            </w:r>
          </w:p>
        </w:tc>
        <w:tc>
          <w:tcPr>
            <w:tcW w:w="3960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383F76" w:rsidRPr="00383F76" w:rsidRDefault="00383F76" w:rsidP="00383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F76" w:rsidRPr="00383F76" w:rsidRDefault="00383F76" w:rsidP="00383F7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3F76" w:rsidRPr="00383F76" w:rsidRDefault="00383F76" w:rsidP="00383F7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3F76" w:rsidRPr="00383F76" w:rsidRDefault="00383F76" w:rsidP="00383F7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3F76" w:rsidRPr="00383F76" w:rsidRDefault="00383F76" w:rsidP="008958D8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83F76" w:rsidRPr="00383F76" w:rsidRDefault="00383F76" w:rsidP="008958D8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83F76" w:rsidRPr="00383F76" w:rsidRDefault="00383F76" w:rsidP="008958D8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83F76" w:rsidRDefault="00383F76" w:rsidP="008958D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44ABA" w:rsidRDefault="00A44ABA" w:rsidP="008958D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44ABA" w:rsidRPr="00A44ABA" w:rsidRDefault="00A44ABA" w:rsidP="00A44A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4ABA">
        <w:rPr>
          <w:rFonts w:ascii="Times New Roman" w:hAnsi="Times New Roman" w:cs="Times New Roman"/>
          <w:b/>
          <w:sz w:val="20"/>
          <w:szCs w:val="20"/>
        </w:rPr>
        <w:t>Учебная программа для подготовки студентов профессии</w:t>
      </w:r>
    </w:p>
    <w:p w:rsidR="00A44ABA" w:rsidRPr="00A44ABA" w:rsidRDefault="00A44ABA" w:rsidP="00A44A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4ABA">
        <w:rPr>
          <w:rFonts w:ascii="Times New Roman" w:hAnsi="Times New Roman" w:cs="Times New Roman"/>
          <w:b/>
          <w:sz w:val="20"/>
          <w:szCs w:val="20"/>
        </w:rPr>
        <w:t xml:space="preserve"> «Тракторист – машинист сельскохозяйственного производства»</w:t>
      </w:r>
    </w:p>
    <w:p w:rsidR="00A44ABA" w:rsidRPr="00A44ABA" w:rsidRDefault="00A44ABA" w:rsidP="00A44A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4ABA">
        <w:rPr>
          <w:rFonts w:ascii="Times New Roman" w:hAnsi="Times New Roman" w:cs="Times New Roman"/>
          <w:b/>
          <w:sz w:val="20"/>
          <w:szCs w:val="20"/>
        </w:rPr>
        <w:t>(2 семестр – 12 недель)</w:t>
      </w:r>
    </w:p>
    <w:tbl>
      <w:tblPr>
        <w:tblStyle w:val="a5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977"/>
        <w:gridCol w:w="3827"/>
        <w:gridCol w:w="1451"/>
      </w:tblGrid>
      <w:tr w:rsidR="00A44ABA" w:rsidRPr="00A44ABA" w:rsidTr="00A44ABA">
        <w:trPr>
          <w:trHeight w:val="793"/>
        </w:trPr>
        <w:tc>
          <w:tcPr>
            <w:tcW w:w="959" w:type="dxa"/>
          </w:tcPr>
          <w:p w:rsidR="00A44ABA" w:rsidRPr="00A44ABA" w:rsidRDefault="00A44ABA" w:rsidP="00A44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AB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A44ABA" w:rsidRPr="00A44ABA" w:rsidRDefault="00A44ABA" w:rsidP="00A44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ABA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Дисциплина, МДК количество часов колледж/БП</w:t>
            </w:r>
          </w:p>
        </w:tc>
        <w:tc>
          <w:tcPr>
            <w:tcW w:w="2977" w:type="dxa"/>
          </w:tcPr>
          <w:p w:rsidR="00A44ABA" w:rsidRPr="00A44ABA" w:rsidRDefault="00A44ABA" w:rsidP="00A44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AB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занятий в колледже</w:t>
            </w:r>
          </w:p>
        </w:tc>
        <w:tc>
          <w:tcPr>
            <w:tcW w:w="3827" w:type="dxa"/>
          </w:tcPr>
          <w:p w:rsidR="00A44ABA" w:rsidRPr="00A44ABA" w:rsidRDefault="00A44ABA" w:rsidP="00A44ABA">
            <w:pPr>
              <w:ind w:firstLine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AB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занятий на базовом предприятии</w:t>
            </w:r>
          </w:p>
        </w:tc>
        <w:tc>
          <w:tcPr>
            <w:tcW w:w="1451" w:type="dxa"/>
          </w:tcPr>
          <w:p w:rsidR="00A44ABA" w:rsidRPr="00A44ABA" w:rsidRDefault="00A44ABA" w:rsidP="00A44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A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A44ABA" w:rsidRPr="00A44ABA" w:rsidTr="00A44ABA">
        <w:tc>
          <w:tcPr>
            <w:tcW w:w="959" w:type="dxa"/>
            <w:vMerge w:val="restart"/>
          </w:tcPr>
          <w:p w:rsidR="00A44ABA" w:rsidRPr="00A44ABA" w:rsidRDefault="00A44ABA" w:rsidP="00A44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A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A44ABA" w:rsidRPr="00A44ABA" w:rsidRDefault="00A44ABA" w:rsidP="00A44A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A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01.02 Эксплуатация и техническое обслуживание сельскохозяйственных машин и оборудования </w:t>
            </w:r>
          </w:p>
          <w:p w:rsidR="00A44ABA" w:rsidRPr="00A44ABA" w:rsidRDefault="00A44ABA" w:rsidP="00A44A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ABA">
              <w:rPr>
                <w:rFonts w:ascii="Times New Roman" w:hAnsi="Times New Roman" w:cs="Times New Roman"/>
                <w:b/>
                <w:sz w:val="20"/>
                <w:szCs w:val="20"/>
              </w:rPr>
              <w:t>15/78</w:t>
            </w:r>
          </w:p>
        </w:tc>
        <w:tc>
          <w:tcPr>
            <w:tcW w:w="2977" w:type="dxa"/>
          </w:tcPr>
          <w:p w:rsidR="00A44ABA" w:rsidRPr="00A44ABA" w:rsidRDefault="00A44ABA" w:rsidP="00A44A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Двигатели тракторов и сельскохозяйственных машин</w:t>
            </w:r>
          </w:p>
        </w:tc>
        <w:tc>
          <w:tcPr>
            <w:tcW w:w="3827" w:type="dxa"/>
          </w:tcPr>
          <w:p w:rsidR="00A44ABA" w:rsidRPr="00A44ABA" w:rsidRDefault="00A44ABA" w:rsidP="00A44ABA">
            <w:pPr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технологического процесса разборки и сборки шатунно-поршневой   двигателя.</w:t>
            </w:r>
          </w:p>
          <w:p w:rsidR="00A44ABA" w:rsidRPr="00A44ABA" w:rsidRDefault="00A44ABA" w:rsidP="00A44ABA">
            <w:pPr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технологического процесса разборки и сборки газораспределительного механизма двигателя.</w:t>
            </w:r>
          </w:p>
          <w:p w:rsidR="00A44ABA" w:rsidRPr="00A44ABA" w:rsidRDefault="00A44ABA" w:rsidP="00A44ABA">
            <w:pPr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технологического процесса разборки и сборки деталей пускового двигателя, системы смазки, системы охлаждения, системы питания.</w:t>
            </w:r>
          </w:p>
          <w:p w:rsidR="00A44ABA" w:rsidRPr="00A44ABA" w:rsidRDefault="00A44ABA" w:rsidP="00A44ABA">
            <w:pPr>
              <w:ind w:firstLine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A44ABA" w:rsidRPr="00A44ABA" w:rsidRDefault="00A44ABA" w:rsidP="00A44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ABA" w:rsidRPr="00A44ABA" w:rsidTr="00A44ABA">
        <w:tc>
          <w:tcPr>
            <w:tcW w:w="959" w:type="dxa"/>
            <w:vMerge/>
          </w:tcPr>
          <w:p w:rsidR="00A44ABA" w:rsidRPr="00A44ABA" w:rsidRDefault="00A44ABA" w:rsidP="00A44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4ABA" w:rsidRPr="00A44ABA" w:rsidRDefault="00A44ABA" w:rsidP="00A44A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44ABA" w:rsidRPr="00A44ABA" w:rsidRDefault="00A44ABA" w:rsidP="00A44A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44A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Электрооборудование тракторов и комбайнов</w:t>
            </w:r>
          </w:p>
        </w:tc>
        <w:tc>
          <w:tcPr>
            <w:tcW w:w="3827" w:type="dxa"/>
          </w:tcPr>
          <w:p w:rsidR="00A44ABA" w:rsidRPr="00A44ABA" w:rsidRDefault="00A44ABA" w:rsidP="00A44ABA">
            <w:pPr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технологического процесса разборки и сборки генератора. Техническое обслуживание бортовой электроники. Диагностика неисправностей бортовой электрической системы</w:t>
            </w:r>
          </w:p>
          <w:p w:rsidR="00A44ABA" w:rsidRPr="00A44ABA" w:rsidRDefault="00A44ABA" w:rsidP="00A44ABA">
            <w:pPr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технологического процесса разборки и сборки стартера, приборов освещения и контрольно-измерительных приборов.</w:t>
            </w:r>
          </w:p>
          <w:p w:rsidR="00A44ABA" w:rsidRPr="00A44ABA" w:rsidRDefault="00A44ABA" w:rsidP="00A44ABA">
            <w:pPr>
              <w:ind w:firstLine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A44ABA" w:rsidRPr="00A44ABA" w:rsidRDefault="00A44ABA" w:rsidP="00A44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ABA" w:rsidRPr="00A44ABA" w:rsidTr="00A44ABA">
        <w:tc>
          <w:tcPr>
            <w:tcW w:w="959" w:type="dxa"/>
            <w:vMerge/>
          </w:tcPr>
          <w:p w:rsidR="00A44ABA" w:rsidRPr="00A44ABA" w:rsidRDefault="00A44ABA" w:rsidP="00A44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4ABA" w:rsidRPr="00A44ABA" w:rsidRDefault="00A44ABA" w:rsidP="00A44A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44ABA" w:rsidRPr="00A44ABA" w:rsidRDefault="00A44ABA" w:rsidP="00A44A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44A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Шасси тракторов и самоходных сельскохозяйственных машин</w:t>
            </w:r>
          </w:p>
        </w:tc>
        <w:tc>
          <w:tcPr>
            <w:tcW w:w="3827" w:type="dxa"/>
          </w:tcPr>
          <w:p w:rsidR="00A44ABA" w:rsidRPr="00A44ABA" w:rsidRDefault="00A44ABA" w:rsidP="00A44ABA">
            <w:pPr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технологического процесса разборки и сборки узлов и механизмов трансмиссии тракторов</w:t>
            </w:r>
          </w:p>
          <w:p w:rsidR="00A44ABA" w:rsidRPr="00A44ABA" w:rsidRDefault="00A44ABA" w:rsidP="00A44ABA">
            <w:pPr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технологического процесса разборки и сборки узлов и механизмов ходовой части тракторов.</w:t>
            </w:r>
          </w:p>
          <w:p w:rsidR="00A44ABA" w:rsidRPr="00A44ABA" w:rsidRDefault="00A44ABA" w:rsidP="00A44ABA">
            <w:pPr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технологического процесса разборки и сборки узлов и механизмов гусеничного движителя с упругой балансирной и полужесткой подвеской</w:t>
            </w:r>
          </w:p>
          <w:p w:rsidR="00A44ABA" w:rsidRPr="00A44ABA" w:rsidRDefault="00A44ABA" w:rsidP="00A44ABA">
            <w:pPr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технологического процесса разборки и сборки узлов и механизмов рулевого управления</w:t>
            </w:r>
          </w:p>
          <w:p w:rsidR="00A44ABA" w:rsidRPr="00A44ABA" w:rsidRDefault="00A44ABA" w:rsidP="00A44ABA">
            <w:pPr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Выполнение технологического </w:t>
            </w:r>
            <w:r w:rsidRPr="00A44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процесса разборки и сборки узлов и механизмов тормозных систем</w:t>
            </w:r>
          </w:p>
          <w:p w:rsidR="00A44ABA" w:rsidRPr="00A44ABA" w:rsidRDefault="00A44ABA" w:rsidP="00A44ABA">
            <w:pPr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технологического процесса разборки и сборки узлов и механизмов рабочего и вспомогательного оборудования тракторов, и самоходных сельскохозяйственных машин</w:t>
            </w:r>
          </w:p>
          <w:p w:rsidR="00A44ABA" w:rsidRPr="00A44ABA" w:rsidRDefault="00A44ABA" w:rsidP="00A44ABA">
            <w:pPr>
              <w:ind w:firstLine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A44ABA" w:rsidRPr="00A44ABA" w:rsidRDefault="00A44ABA" w:rsidP="00A44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ABA" w:rsidRPr="00A44ABA" w:rsidTr="00A44ABA">
        <w:tc>
          <w:tcPr>
            <w:tcW w:w="959" w:type="dxa"/>
            <w:vMerge/>
          </w:tcPr>
          <w:p w:rsidR="00A44ABA" w:rsidRPr="00A44ABA" w:rsidRDefault="00A44ABA" w:rsidP="00A44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4ABA" w:rsidRPr="00A44ABA" w:rsidRDefault="00A44ABA" w:rsidP="00A44A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44ABA" w:rsidRPr="00A44ABA" w:rsidRDefault="00A44ABA" w:rsidP="00A44A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A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Устройство сельскохозяйственных машин</w:t>
            </w:r>
          </w:p>
        </w:tc>
        <w:tc>
          <w:tcPr>
            <w:tcW w:w="3827" w:type="dxa"/>
          </w:tcPr>
          <w:p w:rsidR="00A44ABA" w:rsidRPr="00A44ABA" w:rsidRDefault="00A44ABA" w:rsidP="00A44ABA">
            <w:pPr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Сборочные, разборочные работы почвообрабатывающих сельскохозяйственных машин</w:t>
            </w:r>
          </w:p>
          <w:p w:rsidR="00A44ABA" w:rsidRPr="00A44ABA" w:rsidRDefault="00A44ABA" w:rsidP="00A44ABA">
            <w:pPr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Сборочные, разборочные работы посевных сельскохозяйственных машин</w:t>
            </w:r>
          </w:p>
          <w:p w:rsidR="00A44ABA" w:rsidRPr="00A44ABA" w:rsidRDefault="00A44ABA" w:rsidP="00A44ABA">
            <w:pPr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Сборочные, разборочные работы посадочных сельскохозяйственных машин</w:t>
            </w:r>
          </w:p>
          <w:p w:rsidR="00A44ABA" w:rsidRPr="00A44ABA" w:rsidRDefault="00A44ABA" w:rsidP="00A44ABA">
            <w:pPr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Сборочные, разборочные работы машин для внесения удобрений и химической защиты растений</w:t>
            </w:r>
          </w:p>
          <w:p w:rsidR="00A44ABA" w:rsidRPr="00A44ABA" w:rsidRDefault="00A44ABA" w:rsidP="00A44ABA">
            <w:pPr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Сборочные, разборочные работы сельскохозяйственных машин для заготовки сенажа</w:t>
            </w:r>
          </w:p>
          <w:p w:rsidR="00A44ABA" w:rsidRPr="00A44ABA" w:rsidRDefault="00A44ABA" w:rsidP="00A44ABA">
            <w:pPr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Сборочные, разборочные работы машин сочных кормов</w:t>
            </w:r>
          </w:p>
          <w:p w:rsidR="00A44ABA" w:rsidRPr="00A44ABA" w:rsidRDefault="00A44ABA" w:rsidP="00A44ABA">
            <w:pPr>
              <w:ind w:firstLine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Сборочные, разборочные работы комбайна</w:t>
            </w:r>
          </w:p>
        </w:tc>
        <w:tc>
          <w:tcPr>
            <w:tcW w:w="1451" w:type="dxa"/>
          </w:tcPr>
          <w:p w:rsidR="00A44ABA" w:rsidRPr="00A44ABA" w:rsidRDefault="00A44ABA" w:rsidP="00A44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ABA" w:rsidRPr="00A44ABA" w:rsidTr="00A44ABA">
        <w:tc>
          <w:tcPr>
            <w:tcW w:w="959" w:type="dxa"/>
            <w:vMerge/>
          </w:tcPr>
          <w:p w:rsidR="00A44ABA" w:rsidRPr="00A44ABA" w:rsidRDefault="00A44ABA" w:rsidP="00A44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4ABA" w:rsidRPr="00A44ABA" w:rsidRDefault="00A44ABA" w:rsidP="00A44A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44ABA" w:rsidRPr="00A44ABA" w:rsidRDefault="00A44ABA" w:rsidP="00A44A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44A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Комплектование агрегатов</w:t>
            </w:r>
          </w:p>
        </w:tc>
        <w:tc>
          <w:tcPr>
            <w:tcW w:w="3827" w:type="dxa"/>
          </w:tcPr>
          <w:p w:rsidR="00A44ABA" w:rsidRPr="00A44ABA" w:rsidRDefault="00A44ABA" w:rsidP="00A44ABA">
            <w:pPr>
              <w:ind w:firstLine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Составление агрегатов в растениеводстве</w:t>
            </w:r>
          </w:p>
        </w:tc>
        <w:tc>
          <w:tcPr>
            <w:tcW w:w="1451" w:type="dxa"/>
          </w:tcPr>
          <w:p w:rsidR="00A44ABA" w:rsidRPr="00A44ABA" w:rsidRDefault="00A44ABA" w:rsidP="00A44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ABA" w:rsidRPr="00A44ABA" w:rsidTr="00A44ABA">
        <w:tc>
          <w:tcPr>
            <w:tcW w:w="959" w:type="dxa"/>
            <w:vMerge/>
          </w:tcPr>
          <w:p w:rsidR="00A44ABA" w:rsidRPr="00A44ABA" w:rsidRDefault="00A44ABA" w:rsidP="00A44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4ABA" w:rsidRPr="00A44ABA" w:rsidRDefault="00A44ABA" w:rsidP="00A44A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44ABA" w:rsidRPr="00A44ABA" w:rsidRDefault="00A44ABA" w:rsidP="00A44A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44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Погрузочно-разгрузочные работы</w:t>
            </w:r>
          </w:p>
        </w:tc>
        <w:tc>
          <w:tcPr>
            <w:tcW w:w="3827" w:type="dxa"/>
          </w:tcPr>
          <w:p w:rsidR="00A44ABA" w:rsidRPr="00A44ABA" w:rsidRDefault="00A44ABA" w:rsidP="00A44ABA">
            <w:pPr>
              <w:ind w:firstLine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Погрузка, разгрузка и укладка различного груза в тракторном прицепе</w:t>
            </w:r>
          </w:p>
        </w:tc>
        <w:tc>
          <w:tcPr>
            <w:tcW w:w="1451" w:type="dxa"/>
          </w:tcPr>
          <w:p w:rsidR="00A44ABA" w:rsidRPr="00A44ABA" w:rsidRDefault="00A44ABA" w:rsidP="00A44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ABA" w:rsidRPr="00A44ABA" w:rsidTr="00A44ABA">
        <w:tc>
          <w:tcPr>
            <w:tcW w:w="959" w:type="dxa"/>
            <w:vMerge/>
          </w:tcPr>
          <w:p w:rsidR="00A44ABA" w:rsidRPr="00A44ABA" w:rsidRDefault="00A44ABA" w:rsidP="00A44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4ABA" w:rsidRPr="00A44ABA" w:rsidRDefault="00A44ABA" w:rsidP="00A44A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44ABA" w:rsidRPr="00A44ABA" w:rsidRDefault="00A44ABA" w:rsidP="00A44A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44A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обслуживание тракторов, сельскохозяйственных машин и оборудования</w:t>
            </w:r>
          </w:p>
        </w:tc>
        <w:tc>
          <w:tcPr>
            <w:tcW w:w="3827" w:type="dxa"/>
          </w:tcPr>
          <w:p w:rsidR="00A44ABA" w:rsidRPr="00A44ABA" w:rsidRDefault="00A44ABA" w:rsidP="00A44ABA">
            <w:pPr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Составить карту смазки колёсного и гусеничного трактора. </w:t>
            </w:r>
          </w:p>
          <w:p w:rsidR="00A44ABA" w:rsidRPr="00A44ABA" w:rsidRDefault="00A44ABA" w:rsidP="00A44ABA">
            <w:pPr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слесарных операций технического обслуживания тракторов и сельскохозяйственных машин</w:t>
            </w:r>
          </w:p>
          <w:p w:rsidR="00A44ABA" w:rsidRPr="00A44ABA" w:rsidRDefault="00A44ABA" w:rsidP="00A44ABA">
            <w:pPr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слесарных операций технического обслуживания самоходных сельскохозяйственных машин и комбайна</w:t>
            </w:r>
          </w:p>
          <w:p w:rsidR="00A44ABA" w:rsidRPr="00A44ABA" w:rsidRDefault="00A44ABA" w:rsidP="00A44ABA">
            <w:pPr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Постановка трактора,  сельскохозяйственной техники, комбайна  на хранение.</w:t>
            </w:r>
          </w:p>
          <w:p w:rsidR="00A44ABA" w:rsidRPr="00A44ABA" w:rsidRDefault="00A44ABA" w:rsidP="00A44ABA">
            <w:pPr>
              <w:ind w:firstLine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A44ABA" w:rsidRPr="00A44ABA" w:rsidRDefault="00A44ABA" w:rsidP="00A44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ABA" w:rsidRPr="00A44ABA" w:rsidTr="00A44ABA">
        <w:tc>
          <w:tcPr>
            <w:tcW w:w="959" w:type="dxa"/>
            <w:vMerge/>
          </w:tcPr>
          <w:p w:rsidR="00A44ABA" w:rsidRPr="00A44ABA" w:rsidRDefault="00A44ABA" w:rsidP="00A44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4ABA" w:rsidRPr="00A44ABA" w:rsidRDefault="00A44ABA" w:rsidP="00A44A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44ABA" w:rsidRPr="00A44ABA" w:rsidRDefault="00A44ABA" w:rsidP="00A44A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44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Эксплуатационные материалы</w:t>
            </w:r>
          </w:p>
        </w:tc>
        <w:tc>
          <w:tcPr>
            <w:tcW w:w="3827" w:type="dxa"/>
          </w:tcPr>
          <w:p w:rsidR="00A44ABA" w:rsidRPr="00A44ABA" w:rsidRDefault="00A44ABA" w:rsidP="00A44ABA">
            <w:pPr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A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операции по смазыванию тракторов, навесных и прицепных сельскохозяйственных орудий, самоходных и других сельскохозяйственных машин</w:t>
            </w:r>
          </w:p>
        </w:tc>
        <w:tc>
          <w:tcPr>
            <w:tcW w:w="1451" w:type="dxa"/>
          </w:tcPr>
          <w:p w:rsidR="00A44ABA" w:rsidRPr="00A44ABA" w:rsidRDefault="00A44ABA" w:rsidP="00A44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83F76" w:rsidRPr="00A44ABA" w:rsidRDefault="00383F76" w:rsidP="00A44A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83F76" w:rsidRPr="00A44ABA" w:rsidRDefault="00383F76" w:rsidP="00A44A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83F76" w:rsidRPr="00A44ABA" w:rsidRDefault="00383F76" w:rsidP="00A44A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83F76" w:rsidRPr="00A44ABA" w:rsidRDefault="00383F76" w:rsidP="00A44A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83F76" w:rsidRPr="00A44ABA" w:rsidRDefault="00383F76" w:rsidP="00A44A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83F76" w:rsidRPr="00A44ABA" w:rsidRDefault="00383F76" w:rsidP="00A44A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83F76" w:rsidRPr="00A44ABA" w:rsidRDefault="00383F76" w:rsidP="00A44A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83F76" w:rsidRPr="00A44ABA" w:rsidRDefault="00383F76" w:rsidP="00A44A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83F76" w:rsidRPr="00A44ABA" w:rsidRDefault="00383F76" w:rsidP="00A44A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83F76" w:rsidRPr="00A44ABA" w:rsidRDefault="00383F76" w:rsidP="00A44A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83F76" w:rsidRPr="00A44ABA" w:rsidRDefault="00383F76" w:rsidP="00A44A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83F76" w:rsidRPr="00A44ABA" w:rsidRDefault="00383F76" w:rsidP="00A44A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83F76" w:rsidRPr="00A44ABA" w:rsidRDefault="00383F76" w:rsidP="00A44A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83F76" w:rsidRPr="00A44ABA" w:rsidRDefault="00383F76" w:rsidP="00A44A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83F76" w:rsidRPr="00A44ABA" w:rsidRDefault="00383F76" w:rsidP="00A44A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83F76" w:rsidRPr="00A44ABA" w:rsidRDefault="00383F76" w:rsidP="00A44A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83F76" w:rsidRPr="00A44ABA" w:rsidRDefault="00383F76" w:rsidP="00A44A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83F76" w:rsidRPr="00A44ABA" w:rsidRDefault="00383F76" w:rsidP="00A44A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83F76" w:rsidRPr="00A44ABA" w:rsidRDefault="00383F76" w:rsidP="00A44A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83F76" w:rsidRPr="00A44ABA" w:rsidRDefault="00383F76" w:rsidP="00A44A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83F76" w:rsidRPr="00A44ABA" w:rsidRDefault="00383F76" w:rsidP="00A44A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83F76" w:rsidRPr="00A44ABA" w:rsidRDefault="00383F76" w:rsidP="00A44A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83F76" w:rsidRPr="00A44ABA" w:rsidRDefault="00383F76" w:rsidP="00A44A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83F76" w:rsidRPr="00A44ABA" w:rsidRDefault="00383F76" w:rsidP="00A44A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83F76" w:rsidRPr="00A44ABA" w:rsidRDefault="00383F76" w:rsidP="00A44A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83F76" w:rsidRPr="00A44ABA" w:rsidRDefault="00383F76" w:rsidP="00A44A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83F76" w:rsidRPr="00A44ABA" w:rsidRDefault="00383F76" w:rsidP="00A44A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83F76" w:rsidRDefault="00383F76" w:rsidP="008958D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3F76" w:rsidRDefault="00383F76" w:rsidP="008958D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3F76" w:rsidRDefault="00383F76" w:rsidP="008958D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3F76" w:rsidRDefault="00383F76" w:rsidP="008958D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3F76" w:rsidRDefault="00383F76" w:rsidP="008958D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3F76" w:rsidRDefault="00383F76" w:rsidP="008958D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3F76" w:rsidRDefault="00383F76" w:rsidP="008958D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3F76" w:rsidRDefault="00383F76" w:rsidP="008958D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3F76" w:rsidRDefault="00383F76" w:rsidP="008958D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3F76" w:rsidRDefault="00383F76" w:rsidP="008958D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3F76" w:rsidRDefault="00383F76" w:rsidP="008958D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3F76" w:rsidRDefault="00383F76" w:rsidP="008958D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3F76" w:rsidRDefault="00383F76" w:rsidP="008958D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3F76" w:rsidRDefault="00383F76" w:rsidP="008958D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  <w:sectPr w:rsidR="00383F76" w:rsidSect="00796F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69D5" w:rsidRDefault="009569D5" w:rsidP="008958D8">
      <w:pPr>
        <w:pStyle w:val="a4"/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569D5" w:rsidSect="008958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B10"/>
    <w:multiLevelType w:val="hybridMultilevel"/>
    <w:tmpl w:val="C55AAE4A"/>
    <w:lvl w:ilvl="0" w:tplc="CF36ED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38C8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5C9E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E603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BEDF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213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EA01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526F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8032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D461D0"/>
    <w:multiLevelType w:val="hybridMultilevel"/>
    <w:tmpl w:val="6928B75E"/>
    <w:lvl w:ilvl="0" w:tplc="1D00F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9C1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284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626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9CD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AE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D07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284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BE2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FA3353"/>
    <w:multiLevelType w:val="hybridMultilevel"/>
    <w:tmpl w:val="5086A586"/>
    <w:lvl w:ilvl="0" w:tplc="743C9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8C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546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72D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2F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D8D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AC6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127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E41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2F0C7F"/>
    <w:multiLevelType w:val="hybridMultilevel"/>
    <w:tmpl w:val="06C29EC8"/>
    <w:lvl w:ilvl="0" w:tplc="CBA4D7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F643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7412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9EC1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4E68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459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E45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1A92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66E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4E2F9D"/>
    <w:multiLevelType w:val="hybridMultilevel"/>
    <w:tmpl w:val="C5840A20"/>
    <w:lvl w:ilvl="0" w:tplc="C108E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8AB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306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5E3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2C0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E2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22D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388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D8A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490AE4"/>
    <w:multiLevelType w:val="hybridMultilevel"/>
    <w:tmpl w:val="08529196"/>
    <w:lvl w:ilvl="0" w:tplc="C4A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36FD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EC7F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B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CA02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FCBB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7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2CAD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9E53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4087179"/>
    <w:multiLevelType w:val="hybridMultilevel"/>
    <w:tmpl w:val="04F46D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2077AA"/>
    <w:multiLevelType w:val="hybridMultilevel"/>
    <w:tmpl w:val="139815EA"/>
    <w:lvl w:ilvl="0" w:tplc="02BC2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E82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CC7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96E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1E1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3E8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6A7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CA9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AC8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4CF7512"/>
    <w:multiLevelType w:val="hybridMultilevel"/>
    <w:tmpl w:val="F99CA2F8"/>
    <w:lvl w:ilvl="0" w:tplc="7A546A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4E63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289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8D6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1660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2466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6D0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DCF6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4292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A6369"/>
    <w:multiLevelType w:val="hybridMultilevel"/>
    <w:tmpl w:val="0234EFF4"/>
    <w:lvl w:ilvl="0" w:tplc="200817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AA6D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F894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60E9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2254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5252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1AE1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C208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7CC6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0945744"/>
    <w:multiLevelType w:val="hybridMultilevel"/>
    <w:tmpl w:val="48124DA8"/>
    <w:lvl w:ilvl="0" w:tplc="B83EA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7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C6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584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EEE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DC2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CD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20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9C6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A8F3279"/>
    <w:multiLevelType w:val="hybridMultilevel"/>
    <w:tmpl w:val="04F46D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7803196"/>
    <w:multiLevelType w:val="hybridMultilevel"/>
    <w:tmpl w:val="F15E388C"/>
    <w:lvl w:ilvl="0" w:tplc="D7CAF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E8A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D0A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0C6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FE6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381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742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EA4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647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F0F442C"/>
    <w:multiLevelType w:val="hybridMultilevel"/>
    <w:tmpl w:val="0C3C9A14"/>
    <w:lvl w:ilvl="0" w:tplc="7EC0F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D4F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845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C44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12B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7C1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602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E5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5A4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7"/>
  </w:num>
  <w:num w:numId="5">
    <w:abstractNumId w:val="10"/>
  </w:num>
  <w:num w:numId="6">
    <w:abstractNumId w:val="2"/>
  </w:num>
  <w:num w:numId="7">
    <w:abstractNumId w:val="13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73D"/>
    <w:rsid w:val="000372C5"/>
    <w:rsid w:val="000530EE"/>
    <w:rsid w:val="000846B4"/>
    <w:rsid w:val="0013687D"/>
    <w:rsid w:val="0016623D"/>
    <w:rsid w:val="0017570D"/>
    <w:rsid w:val="001A7B1E"/>
    <w:rsid w:val="00265E22"/>
    <w:rsid w:val="002D189C"/>
    <w:rsid w:val="00301738"/>
    <w:rsid w:val="00314E2B"/>
    <w:rsid w:val="00383F76"/>
    <w:rsid w:val="003F2934"/>
    <w:rsid w:val="00406B86"/>
    <w:rsid w:val="004F5E55"/>
    <w:rsid w:val="00530F0E"/>
    <w:rsid w:val="00582C77"/>
    <w:rsid w:val="005A20B4"/>
    <w:rsid w:val="005E78FC"/>
    <w:rsid w:val="006852E0"/>
    <w:rsid w:val="006D3CBD"/>
    <w:rsid w:val="00716F2F"/>
    <w:rsid w:val="0075695D"/>
    <w:rsid w:val="007653AD"/>
    <w:rsid w:val="00796F22"/>
    <w:rsid w:val="0082788A"/>
    <w:rsid w:val="00852CDB"/>
    <w:rsid w:val="008958D8"/>
    <w:rsid w:val="008F5FE7"/>
    <w:rsid w:val="009569D5"/>
    <w:rsid w:val="009A3FBC"/>
    <w:rsid w:val="009D136E"/>
    <w:rsid w:val="009F589F"/>
    <w:rsid w:val="00A11702"/>
    <w:rsid w:val="00A37693"/>
    <w:rsid w:val="00A44ABA"/>
    <w:rsid w:val="00B151D2"/>
    <w:rsid w:val="00B83CAE"/>
    <w:rsid w:val="00B9309C"/>
    <w:rsid w:val="00B967C0"/>
    <w:rsid w:val="00BF4FA3"/>
    <w:rsid w:val="00C13E83"/>
    <w:rsid w:val="00C474E0"/>
    <w:rsid w:val="00C565B6"/>
    <w:rsid w:val="00CB2A2C"/>
    <w:rsid w:val="00D16D6B"/>
    <w:rsid w:val="00D92847"/>
    <w:rsid w:val="00DF17AB"/>
    <w:rsid w:val="00E5297A"/>
    <w:rsid w:val="00E8573D"/>
    <w:rsid w:val="00E93457"/>
    <w:rsid w:val="00EC2530"/>
    <w:rsid w:val="00F220CD"/>
    <w:rsid w:val="00F50ADE"/>
    <w:rsid w:val="00F73F83"/>
    <w:rsid w:val="00FD0010"/>
    <w:rsid w:val="00FD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67219-9B68-4705-B918-52D2F8A5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2847"/>
    <w:pPr>
      <w:ind w:left="720"/>
      <w:contextualSpacing/>
    </w:pPr>
  </w:style>
  <w:style w:type="character" w:customStyle="1" w:styleId="apple-converted-space">
    <w:name w:val="apple-converted-space"/>
    <w:basedOn w:val="a0"/>
    <w:rsid w:val="00406B86"/>
  </w:style>
  <w:style w:type="table" w:styleId="a5">
    <w:name w:val="Table Grid"/>
    <w:basedOn w:val="a1"/>
    <w:uiPriority w:val="59"/>
    <w:rsid w:val="0089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383F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3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107">
          <w:marLeft w:val="50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592">
          <w:marLeft w:val="50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607">
          <w:marLeft w:val="50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534">
          <w:marLeft w:val="50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4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0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35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0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Валерьевна</dc:creator>
  <cp:keywords/>
  <dc:description/>
  <cp:lastModifiedBy>Janna</cp:lastModifiedBy>
  <cp:revision>25</cp:revision>
  <cp:lastPrinted>2015-12-15T17:26:00Z</cp:lastPrinted>
  <dcterms:created xsi:type="dcterms:W3CDTF">2015-11-18T04:52:00Z</dcterms:created>
  <dcterms:modified xsi:type="dcterms:W3CDTF">2015-12-15T17:27:00Z</dcterms:modified>
</cp:coreProperties>
</file>